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BF69D2" w14:textId="77777777" w:rsidR="004D6B37" w:rsidRPr="003C0AAF" w:rsidRDefault="004D6B37" w:rsidP="004D6B37">
      <w:pPr>
        <w:jc w:val="center"/>
        <w:rPr>
          <w:b/>
          <w:sz w:val="32"/>
          <w:szCs w:val="32"/>
          <w:lang w:val="lv-LV"/>
        </w:rPr>
      </w:pPr>
      <w:bookmarkStart w:id="0" w:name="_GoBack"/>
      <w:bookmarkEnd w:id="0"/>
      <w:r w:rsidRPr="003C0AAF">
        <w:rPr>
          <w:noProof/>
          <w:lang w:val="lv-LV" w:eastAsia="lv-LV"/>
        </w:rPr>
        <w:drawing>
          <wp:inline distT="0" distB="0" distL="0" distR="0" wp14:anchorId="1BFC0315" wp14:editId="2E0EFE44">
            <wp:extent cx="5343525" cy="952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43525" cy="952500"/>
                    </a:xfrm>
                    <a:prstGeom prst="rect">
                      <a:avLst/>
                    </a:prstGeom>
                    <a:noFill/>
                    <a:ln>
                      <a:noFill/>
                    </a:ln>
                  </pic:spPr>
                </pic:pic>
              </a:graphicData>
            </a:graphic>
          </wp:inline>
        </w:drawing>
      </w:r>
    </w:p>
    <w:p w14:paraId="134B94BA" w14:textId="77777777" w:rsidR="004D6B37" w:rsidRPr="003C0AAF" w:rsidRDefault="004D6B37" w:rsidP="00690CF8">
      <w:pPr>
        <w:rPr>
          <w:b/>
          <w:bCs/>
          <w:lang w:val="lv-LV"/>
        </w:rPr>
      </w:pPr>
    </w:p>
    <w:p w14:paraId="55956B93" w14:textId="77777777" w:rsidR="006C766C" w:rsidRDefault="000D4A42" w:rsidP="00DD2B11">
      <w:pPr>
        <w:jc w:val="center"/>
        <w:rPr>
          <w:lang w:val="lv-LV"/>
        </w:rPr>
      </w:pPr>
      <w:r w:rsidRPr="003C0AAF">
        <w:rPr>
          <w:lang w:val="lv-LV"/>
        </w:rPr>
        <w:t xml:space="preserve">Eiropas Sociālā fonda projekta Nr.9.2.6.0/17/1/001 </w:t>
      </w:r>
    </w:p>
    <w:p w14:paraId="604CD598" w14:textId="77777777" w:rsidR="00F84FAE" w:rsidRDefault="000D4A42" w:rsidP="00DD2B11">
      <w:pPr>
        <w:jc w:val="center"/>
        <w:rPr>
          <w:lang w:val="lv-LV"/>
        </w:rPr>
      </w:pPr>
      <w:r w:rsidRPr="003C0AAF">
        <w:rPr>
          <w:lang w:val="lv-LV"/>
        </w:rPr>
        <w:t>“Ārstniecības un ārstniecības atbalsta personāla kvalifikācijas uzlabošana”</w:t>
      </w:r>
    </w:p>
    <w:p w14:paraId="7EAB1755" w14:textId="77777777" w:rsidR="006C766C" w:rsidRPr="003C0AAF" w:rsidRDefault="006C766C" w:rsidP="00DD2B11">
      <w:pPr>
        <w:jc w:val="center"/>
        <w:rPr>
          <w:lang w:val="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1"/>
        <w:gridCol w:w="6237"/>
      </w:tblGrid>
      <w:tr w:rsidR="004D6B37" w:rsidRPr="004555CF" w14:paraId="782BB738" w14:textId="77777777" w:rsidTr="00586F10">
        <w:tc>
          <w:tcPr>
            <w:tcW w:w="1761" w:type="pct"/>
            <w:vAlign w:val="center"/>
          </w:tcPr>
          <w:p w14:paraId="04AB2665" w14:textId="77777777" w:rsidR="00452D28" w:rsidRPr="004555CF" w:rsidRDefault="004D6B37" w:rsidP="006C766C">
            <w:pPr>
              <w:rPr>
                <w:sz w:val="22"/>
                <w:szCs w:val="22"/>
                <w:lang w:val="lv-LV"/>
              </w:rPr>
            </w:pPr>
            <w:r w:rsidRPr="004555CF">
              <w:rPr>
                <w:sz w:val="22"/>
                <w:szCs w:val="22"/>
                <w:lang w:val="lv-LV"/>
              </w:rPr>
              <w:t>Profesionālās izglītības programmas veids</w:t>
            </w:r>
          </w:p>
        </w:tc>
        <w:tc>
          <w:tcPr>
            <w:tcW w:w="3239" w:type="pct"/>
            <w:vAlign w:val="center"/>
          </w:tcPr>
          <w:p w14:paraId="34ECB6C0" w14:textId="77777777" w:rsidR="004D6B37" w:rsidRPr="004555CF" w:rsidRDefault="004D6B37" w:rsidP="006C766C">
            <w:pPr>
              <w:rPr>
                <w:sz w:val="22"/>
                <w:szCs w:val="22"/>
                <w:lang w:val="lv-LV"/>
              </w:rPr>
            </w:pPr>
            <w:r w:rsidRPr="004555CF">
              <w:rPr>
                <w:sz w:val="22"/>
                <w:szCs w:val="22"/>
                <w:lang w:val="lv-LV"/>
              </w:rPr>
              <w:t>Neformālās izglītības programma</w:t>
            </w:r>
          </w:p>
        </w:tc>
      </w:tr>
      <w:tr w:rsidR="004D6B37" w:rsidRPr="007E752C" w14:paraId="1A472630" w14:textId="77777777" w:rsidTr="004555CF">
        <w:trPr>
          <w:trHeight w:val="849"/>
        </w:trPr>
        <w:tc>
          <w:tcPr>
            <w:tcW w:w="1761" w:type="pct"/>
            <w:vAlign w:val="center"/>
          </w:tcPr>
          <w:p w14:paraId="4020C685" w14:textId="77777777" w:rsidR="004D6B37" w:rsidRPr="004555CF" w:rsidRDefault="004D6B37" w:rsidP="006C766C">
            <w:pPr>
              <w:rPr>
                <w:sz w:val="22"/>
                <w:szCs w:val="22"/>
                <w:lang w:val="lv-LV"/>
              </w:rPr>
            </w:pPr>
            <w:r w:rsidRPr="004555CF">
              <w:rPr>
                <w:sz w:val="22"/>
                <w:szCs w:val="22"/>
                <w:lang w:val="lv-LV"/>
              </w:rPr>
              <w:t>Neformālās izglītības programmas nosaukums</w:t>
            </w:r>
          </w:p>
        </w:tc>
        <w:tc>
          <w:tcPr>
            <w:tcW w:w="3239" w:type="pct"/>
            <w:vAlign w:val="center"/>
          </w:tcPr>
          <w:p w14:paraId="446CBACD" w14:textId="77777777" w:rsidR="00FF1346" w:rsidRPr="004555CF" w:rsidRDefault="008E17A0" w:rsidP="006C766C">
            <w:pPr>
              <w:rPr>
                <w:b/>
                <w:bCs/>
                <w:iCs/>
                <w:sz w:val="28"/>
                <w:szCs w:val="22"/>
                <w:lang w:val="lv-LV"/>
              </w:rPr>
            </w:pPr>
            <w:r w:rsidRPr="008E17A0">
              <w:rPr>
                <w:b/>
                <w:bCs/>
                <w:iCs/>
                <w:sz w:val="28"/>
                <w:szCs w:val="22"/>
                <w:lang w:val="lv-LV"/>
              </w:rPr>
              <w:t>Aktuālie procesi drošai zāļu apritei stacionārajās iestādēs</w:t>
            </w:r>
          </w:p>
        </w:tc>
      </w:tr>
      <w:tr w:rsidR="004D6B37" w:rsidRPr="007E752C" w14:paraId="0BBA2C3D" w14:textId="77777777" w:rsidTr="00B73DC5">
        <w:trPr>
          <w:trHeight w:val="975"/>
        </w:trPr>
        <w:tc>
          <w:tcPr>
            <w:tcW w:w="1761" w:type="pct"/>
            <w:vAlign w:val="center"/>
          </w:tcPr>
          <w:p w14:paraId="3690BF81" w14:textId="77777777" w:rsidR="004D6B37" w:rsidRPr="004555CF" w:rsidRDefault="004D6B37" w:rsidP="006C766C">
            <w:pPr>
              <w:rPr>
                <w:sz w:val="22"/>
                <w:szCs w:val="22"/>
                <w:lang w:val="lv-LV"/>
              </w:rPr>
            </w:pPr>
            <w:r w:rsidRPr="004555CF">
              <w:rPr>
                <w:sz w:val="22"/>
                <w:szCs w:val="22"/>
                <w:lang w:val="lv-LV"/>
              </w:rPr>
              <w:t>Mērķauditorija</w:t>
            </w:r>
          </w:p>
          <w:p w14:paraId="6A0F76F3" w14:textId="77777777" w:rsidR="006C766C" w:rsidRPr="004555CF" w:rsidRDefault="006C766C" w:rsidP="006C766C">
            <w:pPr>
              <w:rPr>
                <w:sz w:val="22"/>
                <w:szCs w:val="22"/>
                <w:lang w:val="lv-LV"/>
              </w:rPr>
            </w:pPr>
          </w:p>
        </w:tc>
        <w:tc>
          <w:tcPr>
            <w:tcW w:w="3239" w:type="pct"/>
            <w:vAlign w:val="center"/>
          </w:tcPr>
          <w:p w14:paraId="6E53463B" w14:textId="77777777" w:rsidR="003C0AAF" w:rsidRPr="00562E67" w:rsidRDefault="008E17A0" w:rsidP="006C766C">
            <w:pPr>
              <w:rPr>
                <w:bCs/>
                <w:sz w:val="22"/>
                <w:szCs w:val="22"/>
                <w:lang w:val="lv-LV"/>
              </w:rPr>
            </w:pPr>
            <w:r w:rsidRPr="00562E67">
              <w:rPr>
                <w:bCs/>
                <w:sz w:val="22"/>
                <w:szCs w:val="22"/>
                <w:lang w:val="lv-LV"/>
              </w:rPr>
              <w:t>Farmaceiti un farmaceita asistenti, kuri darbojas slēgta tipa aptiekās un māsas, kuras ārstniecības iestādēs un sociālās aprūpes centros atbild par zāļu apriti</w:t>
            </w:r>
          </w:p>
        </w:tc>
      </w:tr>
      <w:tr w:rsidR="004D6B37" w:rsidRPr="004555CF" w14:paraId="5E796ECB" w14:textId="77777777" w:rsidTr="00B73DC5">
        <w:trPr>
          <w:trHeight w:val="974"/>
        </w:trPr>
        <w:tc>
          <w:tcPr>
            <w:tcW w:w="1761" w:type="pct"/>
            <w:vAlign w:val="center"/>
          </w:tcPr>
          <w:p w14:paraId="003FDBBB" w14:textId="77777777" w:rsidR="004D6B37" w:rsidRPr="004555CF" w:rsidRDefault="004D6B37" w:rsidP="006C766C">
            <w:pPr>
              <w:rPr>
                <w:sz w:val="22"/>
                <w:szCs w:val="22"/>
                <w:lang w:val="lv-LV"/>
              </w:rPr>
            </w:pPr>
            <w:r w:rsidRPr="004555CF">
              <w:rPr>
                <w:sz w:val="22"/>
                <w:szCs w:val="22"/>
                <w:lang w:val="lv-LV"/>
              </w:rPr>
              <w:t>Neformālās izglītības programmas īstenošanas ilgums</w:t>
            </w:r>
          </w:p>
        </w:tc>
        <w:tc>
          <w:tcPr>
            <w:tcW w:w="3239" w:type="pct"/>
            <w:vAlign w:val="center"/>
          </w:tcPr>
          <w:p w14:paraId="2CDD57EC" w14:textId="77777777" w:rsidR="00A603D1" w:rsidRPr="004555CF" w:rsidRDefault="008E17A0" w:rsidP="006C766C">
            <w:pPr>
              <w:rPr>
                <w:b/>
                <w:sz w:val="22"/>
                <w:szCs w:val="22"/>
                <w:lang w:val="lv-LV"/>
              </w:rPr>
            </w:pPr>
            <w:r>
              <w:rPr>
                <w:b/>
                <w:sz w:val="22"/>
                <w:szCs w:val="22"/>
                <w:lang w:val="lv-LV"/>
              </w:rPr>
              <w:t>32</w:t>
            </w:r>
            <w:r w:rsidR="00C45212" w:rsidRPr="004555CF">
              <w:rPr>
                <w:b/>
                <w:sz w:val="22"/>
                <w:szCs w:val="22"/>
                <w:lang w:val="lv-LV"/>
              </w:rPr>
              <w:t xml:space="preserve"> </w:t>
            </w:r>
            <w:r w:rsidR="004D6B37" w:rsidRPr="004555CF">
              <w:rPr>
                <w:b/>
                <w:sz w:val="22"/>
                <w:szCs w:val="22"/>
                <w:lang w:val="lv-LV"/>
              </w:rPr>
              <w:t>akadēmiskās stundas</w:t>
            </w:r>
            <w:r>
              <w:rPr>
                <w:b/>
                <w:sz w:val="22"/>
                <w:szCs w:val="22"/>
                <w:lang w:val="lv-LV"/>
              </w:rPr>
              <w:t xml:space="preserve"> (4</w:t>
            </w:r>
            <w:r w:rsidR="008D4B37" w:rsidRPr="004555CF">
              <w:rPr>
                <w:b/>
                <w:sz w:val="22"/>
                <w:szCs w:val="22"/>
                <w:lang w:val="lv-LV"/>
              </w:rPr>
              <w:t xml:space="preserve"> diena</w:t>
            </w:r>
            <w:r>
              <w:rPr>
                <w:b/>
                <w:sz w:val="22"/>
                <w:szCs w:val="22"/>
                <w:lang w:val="lv-LV"/>
              </w:rPr>
              <w:t>s</w:t>
            </w:r>
            <w:r w:rsidR="004D6B37" w:rsidRPr="004555CF">
              <w:rPr>
                <w:b/>
                <w:sz w:val="22"/>
                <w:szCs w:val="22"/>
                <w:lang w:val="lv-LV"/>
              </w:rPr>
              <w:t>)</w:t>
            </w:r>
          </w:p>
          <w:p w14:paraId="4282BB0C" w14:textId="77777777" w:rsidR="009B0D85" w:rsidRPr="004555CF" w:rsidRDefault="008E17A0" w:rsidP="006C766C">
            <w:pPr>
              <w:pStyle w:val="ListParagraph"/>
              <w:numPr>
                <w:ilvl w:val="0"/>
                <w:numId w:val="15"/>
              </w:numPr>
              <w:rPr>
                <w:sz w:val="22"/>
                <w:szCs w:val="22"/>
              </w:rPr>
            </w:pPr>
            <w:r>
              <w:rPr>
                <w:sz w:val="22"/>
                <w:szCs w:val="22"/>
              </w:rPr>
              <w:t>19</w:t>
            </w:r>
            <w:r w:rsidR="009B0D85" w:rsidRPr="004555CF">
              <w:rPr>
                <w:sz w:val="22"/>
                <w:szCs w:val="22"/>
              </w:rPr>
              <w:t xml:space="preserve"> akadēmiskās stundas teorētiskās nodarbības</w:t>
            </w:r>
          </w:p>
          <w:p w14:paraId="2C4E9A12" w14:textId="77777777" w:rsidR="00C45212" w:rsidRPr="004555CF" w:rsidRDefault="008E17A0" w:rsidP="006C766C">
            <w:pPr>
              <w:pStyle w:val="ListParagraph"/>
              <w:numPr>
                <w:ilvl w:val="0"/>
                <w:numId w:val="15"/>
              </w:numPr>
              <w:rPr>
                <w:sz w:val="22"/>
                <w:szCs w:val="22"/>
              </w:rPr>
            </w:pPr>
            <w:r>
              <w:rPr>
                <w:sz w:val="22"/>
                <w:szCs w:val="22"/>
              </w:rPr>
              <w:t>13</w:t>
            </w:r>
            <w:r w:rsidR="00C45212" w:rsidRPr="004555CF">
              <w:rPr>
                <w:sz w:val="22"/>
                <w:szCs w:val="22"/>
              </w:rPr>
              <w:t xml:space="preserve"> akadēmiskās stundas  praktiskās nodarbības</w:t>
            </w:r>
          </w:p>
        </w:tc>
      </w:tr>
      <w:tr w:rsidR="00251181" w:rsidRPr="00251181" w14:paraId="55516602" w14:textId="77777777" w:rsidTr="00722622">
        <w:trPr>
          <w:trHeight w:val="781"/>
        </w:trPr>
        <w:tc>
          <w:tcPr>
            <w:tcW w:w="1761" w:type="pct"/>
            <w:vAlign w:val="center"/>
          </w:tcPr>
          <w:p w14:paraId="739C3BCF" w14:textId="77777777" w:rsidR="00251181" w:rsidRPr="004555CF" w:rsidRDefault="00251181" w:rsidP="00251181">
            <w:pPr>
              <w:rPr>
                <w:sz w:val="22"/>
                <w:szCs w:val="22"/>
                <w:lang w:val="lv-LV"/>
              </w:rPr>
            </w:pPr>
            <w:r w:rsidRPr="004555CF">
              <w:rPr>
                <w:sz w:val="22"/>
                <w:szCs w:val="22"/>
                <w:lang w:val="lv-LV"/>
              </w:rPr>
              <w:t>Neformālās izglītības programmas mācību norises vieta un laiks</w:t>
            </w:r>
          </w:p>
        </w:tc>
        <w:tc>
          <w:tcPr>
            <w:tcW w:w="3239" w:type="pct"/>
            <w:vAlign w:val="center"/>
          </w:tcPr>
          <w:p w14:paraId="4BAF5AC7" w14:textId="77777777" w:rsidR="00251181" w:rsidRDefault="00251181" w:rsidP="00251181">
            <w:pPr>
              <w:rPr>
                <w:sz w:val="22"/>
                <w:szCs w:val="22"/>
                <w:lang w:val="lv-LV"/>
              </w:rPr>
            </w:pPr>
            <w:r w:rsidRPr="00002667">
              <w:rPr>
                <w:sz w:val="22"/>
                <w:szCs w:val="22"/>
                <w:lang w:val="lv-LV"/>
              </w:rPr>
              <w:t xml:space="preserve">Mācības notiks attālināti </w:t>
            </w:r>
            <w:r>
              <w:rPr>
                <w:sz w:val="22"/>
                <w:szCs w:val="22"/>
                <w:lang w:val="lv-LV"/>
              </w:rPr>
              <w:t xml:space="preserve">-  ZOOM </w:t>
            </w:r>
          </w:p>
          <w:p w14:paraId="213A5165" w14:textId="77777777" w:rsidR="00251181" w:rsidRPr="004D3862" w:rsidRDefault="00251181" w:rsidP="00251181">
            <w:pPr>
              <w:rPr>
                <w:color w:val="000000" w:themeColor="text1"/>
                <w:sz w:val="22"/>
                <w:szCs w:val="22"/>
                <w:lang w:val="lv-LV"/>
              </w:rPr>
            </w:pPr>
            <w:r>
              <w:rPr>
                <w:color w:val="000000" w:themeColor="text1"/>
                <w:sz w:val="22"/>
                <w:szCs w:val="22"/>
                <w:lang w:val="lv-LV"/>
              </w:rPr>
              <w:t>2021</w:t>
            </w:r>
            <w:r w:rsidRPr="004D3862">
              <w:rPr>
                <w:color w:val="000000" w:themeColor="text1"/>
                <w:sz w:val="22"/>
                <w:szCs w:val="22"/>
                <w:lang w:val="lv-LV"/>
              </w:rPr>
              <w:t xml:space="preserve">.gada </w:t>
            </w:r>
            <w:r w:rsidRPr="00251181">
              <w:rPr>
                <w:b/>
                <w:color w:val="000000" w:themeColor="text1"/>
                <w:sz w:val="28"/>
                <w:szCs w:val="28"/>
                <w:lang w:val="lv-LV"/>
              </w:rPr>
              <w:t xml:space="preserve">13., </w:t>
            </w:r>
            <w:r>
              <w:rPr>
                <w:b/>
                <w:color w:val="000000" w:themeColor="text1"/>
                <w:sz w:val="28"/>
                <w:szCs w:val="28"/>
                <w:lang w:val="lv-LV"/>
              </w:rPr>
              <w:t>16., 20., 23</w:t>
            </w:r>
            <w:r w:rsidRPr="00251181">
              <w:rPr>
                <w:b/>
                <w:color w:val="000000" w:themeColor="text1"/>
                <w:sz w:val="28"/>
                <w:szCs w:val="28"/>
                <w:lang w:val="lv-LV"/>
              </w:rPr>
              <w:t>. janvāris</w:t>
            </w:r>
          </w:p>
        </w:tc>
      </w:tr>
      <w:tr w:rsidR="007B0EA7" w:rsidRPr="007E752C" w14:paraId="5B4BD1BA" w14:textId="77777777" w:rsidTr="00586F10">
        <w:trPr>
          <w:trHeight w:val="697"/>
        </w:trPr>
        <w:tc>
          <w:tcPr>
            <w:tcW w:w="1761" w:type="pct"/>
            <w:vAlign w:val="center"/>
          </w:tcPr>
          <w:p w14:paraId="2EC33E28" w14:textId="77777777" w:rsidR="007B0EA7" w:rsidRPr="004555CF" w:rsidRDefault="007B0EA7" w:rsidP="006C766C">
            <w:pPr>
              <w:rPr>
                <w:sz w:val="22"/>
                <w:szCs w:val="22"/>
                <w:lang w:val="lv-LV"/>
              </w:rPr>
            </w:pPr>
            <w:r w:rsidRPr="004555CF">
              <w:rPr>
                <w:sz w:val="22"/>
                <w:szCs w:val="22"/>
                <w:lang w:val="lv-LV"/>
              </w:rPr>
              <w:t>Neformālās izglītības programmas mācību vadītājs/i</w:t>
            </w:r>
          </w:p>
        </w:tc>
        <w:tc>
          <w:tcPr>
            <w:tcW w:w="3239" w:type="pct"/>
            <w:vAlign w:val="center"/>
          </w:tcPr>
          <w:p w14:paraId="13345FCC" w14:textId="77777777" w:rsidR="00A603D1" w:rsidRPr="004555CF" w:rsidRDefault="004555CF" w:rsidP="004555CF">
            <w:pPr>
              <w:rPr>
                <w:sz w:val="22"/>
                <w:szCs w:val="22"/>
                <w:lang w:val="lv-LV"/>
              </w:rPr>
            </w:pPr>
            <w:r>
              <w:rPr>
                <w:sz w:val="22"/>
                <w:szCs w:val="22"/>
                <w:lang w:val="lv-LV"/>
              </w:rPr>
              <w:t xml:space="preserve">Rīgas Stradiņa universitāte, </w:t>
            </w:r>
            <w:r w:rsidR="00722622" w:rsidRPr="00722622">
              <w:rPr>
                <w:sz w:val="22"/>
                <w:szCs w:val="22"/>
                <w:lang w:val="lv-LV"/>
              </w:rPr>
              <w:t>Inga Gūtmane</w:t>
            </w:r>
          </w:p>
        </w:tc>
      </w:tr>
      <w:tr w:rsidR="007B0EA7" w:rsidRPr="008E17A0" w14:paraId="0F0511BE" w14:textId="77777777" w:rsidTr="00B73DC5">
        <w:trPr>
          <w:trHeight w:val="1478"/>
        </w:trPr>
        <w:tc>
          <w:tcPr>
            <w:tcW w:w="1761" w:type="pct"/>
            <w:vAlign w:val="center"/>
          </w:tcPr>
          <w:p w14:paraId="06B9A464" w14:textId="77777777" w:rsidR="007B0EA7" w:rsidRPr="004555CF" w:rsidRDefault="007B0EA7" w:rsidP="006C766C">
            <w:pPr>
              <w:rPr>
                <w:sz w:val="22"/>
                <w:szCs w:val="22"/>
                <w:lang w:val="lv-LV"/>
              </w:rPr>
            </w:pPr>
            <w:r w:rsidRPr="004555CF">
              <w:rPr>
                <w:sz w:val="22"/>
                <w:szCs w:val="22"/>
                <w:lang w:val="lv-LV"/>
              </w:rPr>
              <w:t>Izglītības dokuments, kas apliecina neformālās izglītības programmas apgūšanu</w:t>
            </w:r>
          </w:p>
        </w:tc>
        <w:tc>
          <w:tcPr>
            <w:tcW w:w="3239" w:type="pct"/>
            <w:vAlign w:val="center"/>
          </w:tcPr>
          <w:p w14:paraId="1AE43F50" w14:textId="77777777" w:rsidR="007B0EA7" w:rsidRPr="004555CF" w:rsidRDefault="007B0EA7" w:rsidP="006C766C">
            <w:pPr>
              <w:rPr>
                <w:sz w:val="22"/>
                <w:szCs w:val="22"/>
                <w:lang w:val="lv-LV"/>
              </w:rPr>
            </w:pPr>
            <w:r w:rsidRPr="004555CF">
              <w:rPr>
                <w:sz w:val="22"/>
                <w:szCs w:val="22"/>
                <w:lang w:val="lv-LV"/>
              </w:rPr>
              <w:t>Apliecība par neformālās izglītības programmas apguvi</w:t>
            </w:r>
          </w:p>
          <w:p w14:paraId="415D8F44" w14:textId="77777777" w:rsidR="008E17A0" w:rsidRDefault="007B0EA7" w:rsidP="00C871A9">
            <w:pPr>
              <w:ind w:right="-23"/>
              <w:rPr>
                <w:sz w:val="22"/>
                <w:szCs w:val="22"/>
                <w:lang w:val="lv-LV"/>
              </w:rPr>
            </w:pPr>
            <w:r w:rsidRPr="004555CF">
              <w:rPr>
                <w:sz w:val="22"/>
                <w:szCs w:val="22"/>
                <w:lang w:val="lv-LV"/>
              </w:rPr>
              <w:t>Piešķirtais tālākizglītības punktu skaits</w:t>
            </w:r>
            <w:r w:rsidR="008E17A0">
              <w:rPr>
                <w:sz w:val="22"/>
                <w:szCs w:val="22"/>
                <w:lang w:val="lv-LV"/>
              </w:rPr>
              <w:t>:</w:t>
            </w:r>
          </w:p>
          <w:p w14:paraId="3D4E0E2D" w14:textId="77777777" w:rsidR="008E17A0" w:rsidRDefault="008E17A0" w:rsidP="008E17A0">
            <w:pPr>
              <w:pStyle w:val="ListParagraph"/>
              <w:numPr>
                <w:ilvl w:val="0"/>
                <w:numId w:val="20"/>
              </w:numPr>
              <w:ind w:right="-23"/>
              <w:rPr>
                <w:sz w:val="22"/>
                <w:szCs w:val="22"/>
              </w:rPr>
            </w:pPr>
            <w:r w:rsidRPr="008E17A0">
              <w:rPr>
                <w:sz w:val="22"/>
                <w:szCs w:val="22"/>
              </w:rPr>
              <w:t>Farm</w:t>
            </w:r>
            <w:r>
              <w:rPr>
                <w:sz w:val="22"/>
                <w:szCs w:val="22"/>
              </w:rPr>
              <w:t xml:space="preserve">aceitiem un farmaceita asistentiem: </w:t>
            </w:r>
            <w:r w:rsidRPr="008E17A0">
              <w:rPr>
                <w:sz w:val="22"/>
                <w:szCs w:val="22"/>
              </w:rPr>
              <w:t>4</w:t>
            </w:r>
            <w:r w:rsidR="009A7FA8">
              <w:rPr>
                <w:sz w:val="22"/>
                <w:szCs w:val="22"/>
              </w:rPr>
              <w:t>8</w:t>
            </w:r>
            <w:r w:rsidRPr="008E17A0">
              <w:rPr>
                <w:sz w:val="22"/>
                <w:szCs w:val="22"/>
              </w:rPr>
              <w:t xml:space="preserve"> moduļa tālākizglītības punkti</w:t>
            </w:r>
            <w:r>
              <w:rPr>
                <w:sz w:val="22"/>
                <w:szCs w:val="22"/>
              </w:rPr>
              <w:t xml:space="preserve"> </w:t>
            </w:r>
          </w:p>
          <w:p w14:paraId="7682B274" w14:textId="77777777" w:rsidR="007B0EA7" w:rsidRPr="008E17A0" w:rsidRDefault="008E17A0" w:rsidP="008E17A0">
            <w:pPr>
              <w:pStyle w:val="ListParagraph"/>
              <w:numPr>
                <w:ilvl w:val="0"/>
                <w:numId w:val="20"/>
              </w:numPr>
              <w:ind w:right="-23"/>
              <w:rPr>
                <w:sz w:val="22"/>
                <w:szCs w:val="22"/>
              </w:rPr>
            </w:pPr>
            <w:r>
              <w:rPr>
                <w:sz w:val="22"/>
                <w:szCs w:val="22"/>
              </w:rPr>
              <w:t>Māsām: 32 TIP</w:t>
            </w:r>
          </w:p>
        </w:tc>
      </w:tr>
      <w:tr w:rsidR="008E17A0" w:rsidRPr="007E752C" w14:paraId="3B3031CF" w14:textId="77777777" w:rsidTr="00801ACD">
        <w:trPr>
          <w:trHeight w:val="1136"/>
        </w:trPr>
        <w:tc>
          <w:tcPr>
            <w:tcW w:w="1761" w:type="pct"/>
            <w:vAlign w:val="center"/>
          </w:tcPr>
          <w:p w14:paraId="50865467" w14:textId="77777777" w:rsidR="008E17A0" w:rsidRPr="004555CF" w:rsidRDefault="008E17A0" w:rsidP="008E17A0">
            <w:pPr>
              <w:rPr>
                <w:sz w:val="22"/>
                <w:szCs w:val="22"/>
                <w:lang w:val="lv-LV"/>
              </w:rPr>
            </w:pPr>
            <w:r w:rsidRPr="004555CF">
              <w:rPr>
                <w:sz w:val="22"/>
                <w:szCs w:val="22"/>
                <w:lang w:val="lv-LV"/>
              </w:rPr>
              <w:t>Pieteikšanās kārtība un kontaktpersona/as</w:t>
            </w:r>
          </w:p>
        </w:tc>
        <w:tc>
          <w:tcPr>
            <w:tcW w:w="3239" w:type="pct"/>
            <w:vAlign w:val="center"/>
          </w:tcPr>
          <w:p w14:paraId="4C60DDF7" w14:textId="77777777" w:rsidR="008E17A0" w:rsidRPr="005B0E3C" w:rsidRDefault="008E17A0" w:rsidP="008E17A0">
            <w:pPr>
              <w:pStyle w:val="BodyTextIndent"/>
              <w:ind w:firstLine="0"/>
              <w:jc w:val="left"/>
              <w:rPr>
                <w:color w:val="0000FF"/>
                <w:u w:val="single"/>
              </w:rPr>
            </w:pPr>
            <w:r w:rsidRPr="00EC66CF">
              <w:rPr>
                <w:rFonts w:ascii="Times New Roman" w:hAnsi="Times New Roman"/>
                <w:b/>
                <w:color w:val="000000" w:themeColor="text1"/>
                <w:sz w:val="22"/>
                <w:szCs w:val="22"/>
              </w:rPr>
              <w:t>Pieteikties uz kursiem</w:t>
            </w:r>
            <w:r w:rsidRPr="00EC66CF">
              <w:rPr>
                <w:rFonts w:ascii="Times New Roman" w:hAnsi="Times New Roman"/>
                <w:color w:val="000000" w:themeColor="text1"/>
                <w:sz w:val="22"/>
                <w:szCs w:val="22"/>
              </w:rPr>
              <w:t xml:space="preserve"> iespējams, </w:t>
            </w:r>
            <w:r w:rsidRPr="006C0B79">
              <w:rPr>
                <w:rFonts w:ascii="Times New Roman" w:hAnsi="Times New Roman"/>
                <w:color w:val="000000" w:themeColor="text1"/>
                <w:sz w:val="22"/>
                <w:szCs w:val="22"/>
              </w:rPr>
              <w:t>aizpildot pieteikumu ESF projekta Nr. 9.2.6.0/17/I/001 vienotajā reģistrācijas sistēmā</w:t>
            </w:r>
            <w:r>
              <w:rPr>
                <w:rFonts w:ascii="Times New Roman" w:hAnsi="Times New Roman"/>
                <w:color w:val="000000" w:themeColor="text1"/>
                <w:sz w:val="22"/>
                <w:szCs w:val="22"/>
              </w:rPr>
              <w:t>:</w:t>
            </w:r>
            <w:r w:rsidRPr="00EC66CF">
              <w:rPr>
                <w:rFonts w:ascii="Times New Roman" w:hAnsi="Times New Roman"/>
                <w:color w:val="000000" w:themeColor="text1"/>
                <w:sz w:val="22"/>
                <w:szCs w:val="22"/>
              </w:rPr>
              <w:t xml:space="preserve"> </w:t>
            </w:r>
            <w:hyperlink r:id="rId9" w:tgtFrame="_blank" w:history="1">
              <w:r>
                <w:rPr>
                  <w:rStyle w:val="Hyperlink"/>
                  <w:color w:val="0000FF"/>
                </w:rPr>
                <w:t>https://www.mitto.me/rsu-macibu-programma/registreties</w:t>
              </w:r>
            </w:hyperlink>
          </w:p>
        </w:tc>
      </w:tr>
      <w:tr w:rsidR="007B0EA7" w:rsidRPr="007E752C" w14:paraId="7FA6BB3D" w14:textId="77777777" w:rsidTr="00801ACD">
        <w:trPr>
          <w:trHeight w:val="1164"/>
        </w:trPr>
        <w:tc>
          <w:tcPr>
            <w:tcW w:w="1761" w:type="pct"/>
            <w:vAlign w:val="center"/>
          </w:tcPr>
          <w:p w14:paraId="42F3AD50" w14:textId="77777777" w:rsidR="007B0EA7" w:rsidRPr="004555CF" w:rsidRDefault="007B0EA7" w:rsidP="006C766C">
            <w:pPr>
              <w:rPr>
                <w:sz w:val="22"/>
                <w:szCs w:val="22"/>
                <w:lang w:val="lv-LV"/>
              </w:rPr>
            </w:pPr>
            <w:r w:rsidRPr="004555CF">
              <w:rPr>
                <w:sz w:val="22"/>
                <w:szCs w:val="22"/>
                <w:lang w:val="lv-LV"/>
              </w:rPr>
              <w:t>Neformālās izglītības programmas  mērķis</w:t>
            </w:r>
          </w:p>
          <w:p w14:paraId="194CAB1C" w14:textId="77777777" w:rsidR="007B0EA7" w:rsidRPr="004555CF" w:rsidRDefault="007B0EA7" w:rsidP="006C766C">
            <w:pPr>
              <w:rPr>
                <w:sz w:val="22"/>
                <w:szCs w:val="22"/>
                <w:lang w:val="lv-LV"/>
              </w:rPr>
            </w:pPr>
          </w:p>
        </w:tc>
        <w:tc>
          <w:tcPr>
            <w:tcW w:w="3239" w:type="pct"/>
            <w:vAlign w:val="center"/>
          </w:tcPr>
          <w:p w14:paraId="2D4D0ADE" w14:textId="77777777" w:rsidR="00A603D1" w:rsidRPr="004555CF" w:rsidRDefault="00FF1346" w:rsidP="006C766C">
            <w:pPr>
              <w:rPr>
                <w:sz w:val="22"/>
                <w:szCs w:val="22"/>
                <w:lang w:val="lv-LV" w:eastAsia="en-US"/>
              </w:rPr>
            </w:pPr>
            <w:r w:rsidRPr="004555CF">
              <w:rPr>
                <w:sz w:val="22"/>
                <w:szCs w:val="22"/>
                <w:lang w:val="lv-LV" w:eastAsia="en-US"/>
              </w:rPr>
              <w:t xml:space="preserve">Izglītības procesa rezultātā </w:t>
            </w:r>
            <w:r w:rsidR="00801ACD" w:rsidRPr="00801ACD">
              <w:rPr>
                <w:sz w:val="22"/>
                <w:szCs w:val="22"/>
                <w:lang w:val="lv-LV" w:eastAsia="en-US"/>
              </w:rPr>
              <w:t>sniegt uz pierādījumiem balstītas, profesionālas teorētiskās zināšanas un pilnveidot praktiskās iemaņas par procesiem, kas ietekmē zāļu apriti stacionārā ārstniecības iestādē no zāļu izvēles līdz drošai lietošanai un uzraudzībai.</w:t>
            </w:r>
          </w:p>
        </w:tc>
      </w:tr>
      <w:tr w:rsidR="007B0EA7" w:rsidRPr="007E752C" w14:paraId="410A0A7D" w14:textId="77777777" w:rsidTr="00801ACD">
        <w:trPr>
          <w:trHeight w:val="2393"/>
        </w:trPr>
        <w:tc>
          <w:tcPr>
            <w:tcW w:w="1761" w:type="pct"/>
            <w:vAlign w:val="center"/>
          </w:tcPr>
          <w:p w14:paraId="3A6A1623" w14:textId="77777777" w:rsidR="007B0EA7" w:rsidRPr="004555CF" w:rsidRDefault="007B0EA7" w:rsidP="006C766C">
            <w:pPr>
              <w:rPr>
                <w:sz w:val="22"/>
                <w:szCs w:val="22"/>
                <w:lang w:val="lv-LV"/>
              </w:rPr>
            </w:pPr>
            <w:r w:rsidRPr="004555CF">
              <w:rPr>
                <w:sz w:val="22"/>
                <w:szCs w:val="22"/>
                <w:lang w:val="lv-LV"/>
              </w:rPr>
              <w:t>Mācību programmas tēmas</w:t>
            </w:r>
          </w:p>
        </w:tc>
        <w:tc>
          <w:tcPr>
            <w:tcW w:w="3239" w:type="pct"/>
            <w:vAlign w:val="center"/>
          </w:tcPr>
          <w:p w14:paraId="12E003AD" w14:textId="77777777" w:rsidR="00801ACD" w:rsidRPr="00801ACD" w:rsidRDefault="00801ACD" w:rsidP="00801ACD">
            <w:pPr>
              <w:pStyle w:val="ListParagraph"/>
              <w:numPr>
                <w:ilvl w:val="0"/>
                <w:numId w:val="19"/>
              </w:numPr>
              <w:rPr>
                <w:sz w:val="22"/>
                <w:szCs w:val="22"/>
                <w:lang w:eastAsia="en-US"/>
              </w:rPr>
            </w:pPr>
            <w:r w:rsidRPr="00801ACD">
              <w:rPr>
                <w:sz w:val="22"/>
                <w:szCs w:val="22"/>
                <w:lang w:eastAsia="en-US"/>
              </w:rPr>
              <w:t>Slimnīcas farmācija</w:t>
            </w:r>
          </w:p>
          <w:p w14:paraId="36F9B7D9" w14:textId="77777777" w:rsidR="00801ACD" w:rsidRPr="00801ACD" w:rsidRDefault="00801ACD" w:rsidP="00801ACD">
            <w:pPr>
              <w:pStyle w:val="ListParagraph"/>
              <w:numPr>
                <w:ilvl w:val="0"/>
                <w:numId w:val="19"/>
              </w:numPr>
              <w:rPr>
                <w:sz w:val="22"/>
                <w:szCs w:val="22"/>
                <w:lang w:eastAsia="en-US"/>
              </w:rPr>
            </w:pPr>
            <w:r w:rsidRPr="00801ACD">
              <w:rPr>
                <w:sz w:val="22"/>
                <w:szCs w:val="22"/>
                <w:lang w:eastAsia="en-US"/>
              </w:rPr>
              <w:t>Eiropas Slimnīcu farmaceitu asociācijas (EAHP) pamatnostādnes</w:t>
            </w:r>
          </w:p>
          <w:p w14:paraId="250EDBEC" w14:textId="77777777" w:rsidR="00801ACD" w:rsidRPr="00801ACD" w:rsidRDefault="00801ACD" w:rsidP="00801ACD">
            <w:pPr>
              <w:pStyle w:val="ListParagraph"/>
              <w:numPr>
                <w:ilvl w:val="0"/>
                <w:numId w:val="19"/>
              </w:numPr>
              <w:rPr>
                <w:sz w:val="22"/>
                <w:szCs w:val="22"/>
                <w:lang w:eastAsia="en-US"/>
              </w:rPr>
            </w:pPr>
            <w:r w:rsidRPr="00801ACD">
              <w:rPr>
                <w:sz w:val="22"/>
                <w:szCs w:val="22"/>
                <w:lang w:eastAsia="en-US"/>
              </w:rPr>
              <w:t>Zāļu izvēles principi</w:t>
            </w:r>
          </w:p>
          <w:p w14:paraId="4617A947" w14:textId="77777777" w:rsidR="00801ACD" w:rsidRPr="00801ACD" w:rsidRDefault="00801ACD" w:rsidP="00801ACD">
            <w:pPr>
              <w:pStyle w:val="ListParagraph"/>
              <w:numPr>
                <w:ilvl w:val="0"/>
                <w:numId w:val="19"/>
              </w:numPr>
              <w:rPr>
                <w:sz w:val="22"/>
                <w:szCs w:val="22"/>
                <w:lang w:eastAsia="en-US"/>
              </w:rPr>
            </w:pPr>
            <w:r w:rsidRPr="00801ACD">
              <w:rPr>
                <w:sz w:val="22"/>
                <w:szCs w:val="22"/>
                <w:lang w:eastAsia="en-US"/>
              </w:rPr>
              <w:t>Veselības ekonomika</w:t>
            </w:r>
          </w:p>
          <w:p w14:paraId="14C5D9A5" w14:textId="77777777" w:rsidR="00801ACD" w:rsidRPr="00801ACD" w:rsidRDefault="00801ACD" w:rsidP="00801ACD">
            <w:pPr>
              <w:pStyle w:val="ListParagraph"/>
              <w:numPr>
                <w:ilvl w:val="0"/>
                <w:numId w:val="19"/>
              </w:numPr>
              <w:rPr>
                <w:sz w:val="22"/>
                <w:szCs w:val="22"/>
                <w:lang w:eastAsia="en-US"/>
              </w:rPr>
            </w:pPr>
            <w:r w:rsidRPr="00801ACD">
              <w:rPr>
                <w:sz w:val="22"/>
                <w:szCs w:val="22"/>
                <w:lang w:eastAsia="en-US"/>
              </w:rPr>
              <w:t>Zāļu saraksta veidošana</w:t>
            </w:r>
          </w:p>
          <w:p w14:paraId="053B420C" w14:textId="77777777" w:rsidR="00801ACD" w:rsidRPr="00801ACD" w:rsidRDefault="00801ACD" w:rsidP="00801ACD">
            <w:pPr>
              <w:pStyle w:val="ListParagraph"/>
              <w:numPr>
                <w:ilvl w:val="0"/>
                <w:numId w:val="19"/>
              </w:numPr>
              <w:rPr>
                <w:sz w:val="22"/>
                <w:szCs w:val="22"/>
                <w:lang w:eastAsia="en-US"/>
              </w:rPr>
            </w:pPr>
            <w:r w:rsidRPr="00801ACD">
              <w:rPr>
                <w:sz w:val="22"/>
                <w:szCs w:val="22"/>
                <w:lang w:eastAsia="en-US"/>
              </w:rPr>
              <w:t>Publiskie iepirkumi medicīnā</w:t>
            </w:r>
          </w:p>
          <w:p w14:paraId="4D617530" w14:textId="77777777" w:rsidR="00801ACD" w:rsidRPr="00801ACD" w:rsidRDefault="00801ACD" w:rsidP="00801ACD">
            <w:pPr>
              <w:pStyle w:val="ListParagraph"/>
              <w:numPr>
                <w:ilvl w:val="0"/>
                <w:numId w:val="19"/>
              </w:numPr>
              <w:rPr>
                <w:sz w:val="22"/>
                <w:szCs w:val="22"/>
                <w:lang w:eastAsia="en-US"/>
              </w:rPr>
            </w:pPr>
            <w:r w:rsidRPr="00801ACD">
              <w:rPr>
                <w:sz w:val="22"/>
                <w:szCs w:val="22"/>
                <w:lang w:eastAsia="en-US"/>
              </w:rPr>
              <w:t>Loģistikas principi slimnīcas aptiekā</w:t>
            </w:r>
          </w:p>
          <w:p w14:paraId="2ED9A06F" w14:textId="77777777" w:rsidR="00801ACD" w:rsidRPr="00801ACD" w:rsidRDefault="00801ACD" w:rsidP="00801ACD">
            <w:pPr>
              <w:pStyle w:val="ListParagraph"/>
              <w:numPr>
                <w:ilvl w:val="0"/>
                <w:numId w:val="19"/>
              </w:numPr>
              <w:rPr>
                <w:sz w:val="22"/>
                <w:szCs w:val="22"/>
                <w:lang w:eastAsia="en-US"/>
              </w:rPr>
            </w:pPr>
            <w:r w:rsidRPr="00801ACD">
              <w:rPr>
                <w:sz w:val="22"/>
                <w:szCs w:val="22"/>
                <w:lang w:eastAsia="en-US"/>
              </w:rPr>
              <w:t>Jaunās zāļu vielas un formas</w:t>
            </w:r>
          </w:p>
          <w:p w14:paraId="6DEC8EAC" w14:textId="77777777" w:rsidR="00801ACD" w:rsidRPr="00801ACD" w:rsidRDefault="00801ACD" w:rsidP="00801ACD">
            <w:pPr>
              <w:pStyle w:val="ListParagraph"/>
              <w:numPr>
                <w:ilvl w:val="0"/>
                <w:numId w:val="19"/>
              </w:numPr>
              <w:rPr>
                <w:sz w:val="22"/>
                <w:szCs w:val="22"/>
                <w:lang w:eastAsia="en-US"/>
              </w:rPr>
            </w:pPr>
            <w:r w:rsidRPr="00801ACD">
              <w:rPr>
                <w:sz w:val="22"/>
                <w:szCs w:val="22"/>
                <w:lang w:eastAsia="en-US"/>
              </w:rPr>
              <w:t>Medicīnisko ierīču aprite ārstniecības iestādē</w:t>
            </w:r>
          </w:p>
          <w:p w14:paraId="272A6036" w14:textId="77777777" w:rsidR="00801ACD" w:rsidRPr="00801ACD" w:rsidRDefault="00801ACD" w:rsidP="00801ACD">
            <w:pPr>
              <w:pStyle w:val="ListParagraph"/>
              <w:numPr>
                <w:ilvl w:val="0"/>
                <w:numId w:val="19"/>
              </w:numPr>
              <w:rPr>
                <w:sz w:val="22"/>
                <w:szCs w:val="22"/>
                <w:lang w:eastAsia="en-US"/>
              </w:rPr>
            </w:pPr>
            <w:r w:rsidRPr="00801ACD">
              <w:rPr>
                <w:sz w:val="22"/>
                <w:szCs w:val="22"/>
                <w:lang w:eastAsia="en-US"/>
              </w:rPr>
              <w:t>Specifikāciju izstrāde un Vigilances ziņojuma sagatavošana</w:t>
            </w:r>
          </w:p>
          <w:p w14:paraId="1FB9B7AF" w14:textId="77777777" w:rsidR="00801ACD" w:rsidRPr="00801ACD" w:rsidRDefault="00801ACD" w:rsidP="00801ACD">
            <w:pPr>
              <w:pStyle w:val="ListParagraph"/>
              <w:numPr>
                <w:ilvl w:val="0"/>
                <w:numId w:val="19"/>
              </w:numPr>
              <w:rPr>
                <w:sz w:val="22"/>
                <w:szCs w:val="22"/>
                <w:lang w:eastAsia="en-US"/>
              </w:rPr>
            </w:pPr>
            <w:r w:rsidRPr="00801ACD">
              <w:rPr>
                <w:sz w:val="22"/>
                <w:szCs w:val="22"/>
                <w:lang w:eastAsia="en-US"/>
              </w:rPr>
              <w:t>Klīniskā farmācija</w:t>
            </w:r>
          </w:p>
          <w:p w14:paraId="32C873AA" w14:textId="77777777" w:rsidR="00801ACD" w:rsidRPr="00801ACD" w:rsidRDefault="00801ACD" w:rsidP="00801ACD">
            <w:pPr>
              <w:pStyle w:val="ListParagraph"/>
              <w:numPr>
                <w:ilvl w:val="0"/>
                <w:numId w:val="19"/>
              </w:numPr>
              <w:rPr>
                <w:sz w:val="22"/>
                <w:szCs w:val="22"/>
                <w:lang w:eastAsia="en-US"/>
              </w:rPr>
            </w:pPr>
            <w:r w:rsidRPr="00801ACD">
              <w:rPr>
                <w:sz w:val="22"/>
                <w:szCs w:val="22"/>
                <w:lang w:eastAsia="en-US"/>
              </w:rPr>
              <w:t>Hospitālās infekcijas, Antimicrobial stewardship</w:t>
            </w:r>
          </w:p>
          <w:p w14:paraId="4F0A1859" w14:textId="77777777" w:rsidR="00801ACD" w:rsidRPr="00801ACD" w:rsidRDefault="00801ACD" w:rsidP="00801ACD">
            <w:pPr>
              <w:pStyle w:val="ListParagraph"/>
              <w:numPr>
                <w:ilvl w:val="0"/>
                <w:numId w:val="19"/>
              </w:numPr>
              <w:rPr>
                <w:sz w:val="22"/>
                <w:szCs w:val="22"/>
                <w:lang w:eastAsia="en-US"/>
              </w:rPr>
            </w:pPr>
            <w:r w:rsidRPr="00801ACD">
              <w:rPr>
                <w:sz w:val="22"/>
                <w:szCs w:val="22"/>
                <w:lang w:eastAsia="en-US"/>
              </w:rPr>
              <w:t>Zāļu sagatavošana lietošanai</w:t>
            </w:r>
          </w:p>
          <w:p w14:paraId="5154F522" w14:textId="77777777" w:rsidR="00801ACD" w:rsidRPr="00801ACD" w:rsidRDefault="00801ACD" w:rsidP="00801ACD">
            <w:pPr>
              <w:pStyle w:val="ListParagraph"/>
              <w:numPr>
                <w:ilvl w:val="0"/>
                <w:numId w:val="19"/>
              </w:numPr>
              <w:rPr>
                <w:sz w:val="22"/>
                <w:szCs w:val="22"/>
                <w:lang w:eastAsia="en-US"/>
              </w:rPr>
            </w:pPr>
            <w:r w:rsidRPr="00801ACD">
              <w:rPr>
                <w:sz w:val="22"/>
                <w:szCs w:val="22"/>
                <w:lang w:eastAsia="en-US"/>
              </w:rPr>
              <w:t>Drošas zāļu ordinēšanas un ievadīšanas principi stacionārā ārstniecības iestādē</w:t>
            </w:r>
          </w:p>
          <w:p w14:paraId="434CFB48" w14:textId="77777777" w:rsidR="00801ACD" w:rsidRPr="00801ACD" w:rsidRDefault="00801ACD" w:rsidP="00801ACD">
            <w:pPr>
              <w:pStyle w:val="ListParagraph"/>
              <w:numPr>
                <w:ilvl w:val="0"/>
                <w:numId w:val="19"/>
              </w:numPr>
              <w:rPr>
                <w:sz w:val="22"/>
                <w:szCs w:val="22"/>
                <w:lang w:eastAsia="en-US"/>
              </w:rPr>
            </w:pPr>
            <w:r w:rsidRPr="00801ACD">
              <w:rPr>
                <w:sz w:val="22"/>
                <w:szCs w:val="22"/>
                <w:lang w:eastAsia="en-US"/>
              </w:rPr>
              <w:lastRenderedPageBreak/>
              <w:t>Zāļu lietošanas un atšķaidīšanas protokolu noformēšanas kārtība</w:t>
            </w:r>
          </w:p>
          <w:p w14:paraId="7B50E281" w14:textId="77777777" w:rsidR="00801ACD" w:rsidRPr="00801ACD" w:rsidRDefault="00801ACD" w:rsidP="00801ACD">
            <w:pPr>
              <w:pStyle w:val="ListParagraph"/>
              <w:numPr>
                <w:ilvl w:val="0"/>
                <w:numId w:val="19"/>
              </w:numPr>
              <w:rPr>
                <w:sz w:val="22"/>
                <w:szCs w:val="22"/>
                <w:lang w:eastAsia="en-US"/>
              </w:rPr>
            </w:pPr>
            <w:r w:rsidRPr="00801ACD">
              <w:rPr>
                <w:sz w:val="22"/>
                <w:szCs w:val="22"/>
                <w:lang w:eastAsia="en-US"/>
              </w:rPr>
              <w:t>Kvalitātes vadības sistēmas, to izmantošana stacionārā ārstniecības iestādē</w:t>
            </w:r>
          </w:p>
          <w:p w14:paraId="690E5789" w14:textId="77777777" w:rsidR="00801ACD" w:rsidRPr="00801ACD" w:rsidRDefault="00801ACD" w:rsidP="00801ACD">
            <w:pPr>
              <w:pStyle w:val="ListParagraph"/>
              <w:numPr>
                <w:ilvl w:val="0"/>
                <w:numId w:val="19"/>
              </w:numPr>
              <w:rPr>
                <w:sz w:val="22"/>
                <w:szCs w:val="22"/>
                <w:lang w:eastAsia="en-US"/>
              </w:rPr>
            </w:pPr>
            <w:r w:rsidRPr="00801ACD">
              <w:rPr>
                <w:sz w:val="22"/>
                <w:szCs w:val="22"/>
                <w:lang w:eastAsia="en-US"/>
              </w:rPr>
              <w:t>Medikamentu un medicīnas preču aprites organizācija stacionārā</w:t>
            </w:r>
          </w:p>
          <w:p w14:paraId="66411987" w14:textId="77777777" w:rsidR="00801ACD" w:rsidRPr="00801ACD" w:rsidRDefault="00801ACD" w:rsidP="00801ACD">
            <w:pPr>
              <w:pStyle w:val="ListParagraph"/>
              <w:numPr>
                <w:ilvl w:val="0"/>
                <w:numId w:val="19"/>
              </w:numPr>
              <w:rPr>
                <w:sz w:val="22"/>
                <w:szCs w:val="22"/>
                <w:lang w:eastAsia="en-US"/>
              </w:rPr>
            </w:pPr>
            <w:r w:rsidRPr="00801ACD">
              <w:rPr>
                <w:sz w:val="22"/>
                <w:szCs w:val="22"/>
                <w:lang w:eastAsia="en-US"/>
              </w:rPr>
              <w:t>Jaunas pieejas zāļu un medicīnas preču aprites nodrošināšanā</w:t>
            </w:r>
          </w:p>
          <w:p w14:paraId="6A7D4C6C" w14:textId="77777777" w:rsidR="00801ACD" w:rsidRPr="00801ACD" w:rsidRDefault="00801ACD" w:rsidP="00801ACD">
            <w:pPr>
              <w:pStyle w:val="ListParagraph"/>
              <w:numPr>
                <w:ilvl w:val="0"/>
                <w:numId w:val="19"/>
              </w:numPr>
              <w:rPr>
                <w:sz w:val="22"/>
                <w:szCs w:val="22"/>
                <w:lang w:eastAsia="en-US"/>
              </w:rPr>
            </w:pPr>
            <w:r w:rsidRPr="00801ACD">
              <w:rPr>
                <w:sz w:val="22"/>
                <w:szCs w:val="22"/>
                <w:lang w:eastAsia="en-US"/>
              </w:rPr>
              <w:t>Zāļu gatavošana slēgta tipa aptiekā</w:t>
            </w:r>
          </w:p>
          <w:p w14:paraId="63E9B927" w14:textId="77777777" w:rsidR="00801ACD" w:rsidRPr="00801ACD" w:rsidRDefault="00801ACD" w:rsidP="00801ACD">
            <w:pPr>
              <w:pStyle w:val="ListParagraph"/>
              <w:numPr>
                <w:ilvl w:val="0"/>
                <w:numId w:val="19"/>
              </w:numPr>
              <w:rPr>
                <w:sz w:val="22"/>
                <w:szCs w:val="22"/>
                <w:lang w:eastAsia="en-US"/>
              </w:rPr>
            </w:pPr>
            <w:r w:rsidRPr="00801ACD">
              <w:rPr>
                <w:sz w:val="22"/>
                <w:szCs w:val="22"/>
                <w:lang w:eastAsia="en-US"/>
              </w:rPr>
              <w:t>Citu valstu pieredze slimnīcas farmācijā</w:t>
            </w:r>
          </w:p>
          <w:p w14:paraId="1870F8EB" w14:textId="77777777" w:rsidR="002C4DE7" w:rsidRPr="004555CF" w:rsidRDefault="00801ACD" w:rsidP="00801ACD">
            <w:pPr>
              <w:pStyle w:val="ListParagraph"/>
              <w:numPr>
                <w:ilvl w:val="0"/>
                <w:numId w:val="19"/>
              </w:numPr>
              <w:rPr>
                <w:sz w:val="22"/>
                <w:szCs w:val="22"/>
                <w:lang w:eastAsia="en-US"/>
              </w:rPr>
            </w:pPr>
            <w:r w:rsidRPr="00801ACD">
              <w:rPr>
                <w:sz w:val="22"/>
                <w:szCs w:val="22"/>
                <w:lang w:eastAsia="en-US"/>
              </w:rPr>
              <w:t>Slēgta tipa aptiekas paškontroles standartprocedūru paraugu sagatavošana atbilstoši sistēmas KVS prasībām</w:t>
            </w:r>
          </w:p>
        </w:tc>
      </w:tr>
      <w:tr w:rsidR="007B0EA7" w:rsidRPr="007E752C" w14:paraId="42DBC685" w14:textId="77777777" w:rsidTr="00801ACD">
        <w:trPr>
          <w:trHeight w:val="1420"/>
        </w:trPr>
        <w:tc>
          <w:tcPr>
            <w:tcW w:w="1761" w:type="pct"/>
            <w:vAlign w:val="center"/>
          </w:tcPr>
          <w:p w14:paraId="39414350" w14:textId="77777777" w:rsidR="007B0EA7" w:rsidRPr="004555CF" w:rsidRDefault="007B0EA7" w:rsidP="00801ACD">
            <w:pPr>
              <w:rPr>
                <w:sz w:val="22"/>
                <w:szCs w:val="22"/>
                <w:lang w:val="lv-LV"/>
              </w:rPr>
            </w:pPr>
            <w:r w:rsidRPr="004555CF">
              <w:rPr>
                <w:sz w:val="22"/>
                <w:szCs w:val="22"/>
                <w:lang w:val="lv-LV"/>
              </w:rPr>
              <w:lastRenderedPageBreak/>
              <w:t>Neformālās izglītības programmas apguves kvalitātes novērtēšana</w:t>
            </w:r>
          </w:p>
        </w:tc>
        <w:tc>
          <w:tcPr>
            <w:tcW w:w="3239" w:type="pct"/>
            <w:vAlign w:val="center"/>
          </w:tcPr>
          <w:p w14:paraId="17C02F1A" w14:textId="77777777" w:rsidR="007B0EA7" w:rsidRPr="004555CF" w:rsidRDefault="00DD2B11" w:rsidP="006C766C">
            <w:pPr>
              <w:rPr>
                <w:sz w:val="22"/>
                <w:szCs w:val="22"/>
                <w:lang w:val="lv-LV"/>
              </w:rPr>
            </w:pPr>
            <w:r w:rsidRPr="004555CF">
              <w:rPr>
                <w:sz w:val="22"/>
                <w:szCs w:val="22"/>
                <w:lang w:val="lv-LV"/>
              </w:rPr>
              <w:t xml:space="preserve">Izglītojamie, kuri apguvuši ne mazāk kā 75% no izglītības programmas un ieguvuši nepieciešamo zināšanu un prasmju vērtējumu (nokārtojuši pārbaudījumu </w:t>
            </w:r>
            <w:r w:rsidR="002479B0" w:rsidRPr="004555CF">
              <w:rPr>
                <w:sz w:val="22"/>
                <w:szCs w:val="22"/>
                <w:lang w:val="lv-LV"/>
              </w:rPr>
              <w:t>-</w:t>
            </w:r>
            <w:r w:rsidRPr="004555CF">
              <w:rPr>
                <w:sz w:val="22"/>
                <w:szCs w:val="22"/>
                <w:lang w:val="lv-LV"/>
              </w:rPr>
              <w:t xml:space="preserve"> testu ar vērtējumu „ieskaitīts”), saņem apliecību par neformālās izglītības programmas apguvi.</w:t>
            </w:r>
          </w:p>
        </w:tc>
      </w:tr>
    </w:tbl>
    <w:p w14:paraId="045BC080" w14:textId="77777777" w:rsidR="008E17A0" w:rsidRDefault="008E17A0" w:rsidP="008E17A0">
      <w:pPr>
        <w:rPr>
          <w:sz w:val="22"/>
          <w:szCs w:val="22"/>
          <w:lang w:val="lv-LV"/>
        </w:rPr>
      </w:pPr>
    </w:p>
    <w:p w14:paraId="4EF49C5B" w14:textId="77777777" w:rsidR="00801ACD" w:rsidRDefault="00801ACD" w:rsidP="008E17A0">
      <w:pPr>
        <w:rPr>
          <w:sz w:val="22"/>
          <w:szCs w:val="22"/>
          <w:lang w:val="lv-LV"/>
        </w:rPr>
      </w:pPr>
    </w:p>
    <w:p w14:paraId="191F2F32" w14:textId="77777777" w:rsidR="00801ACD" w:rsidRDefault="00801ACD" w:rsidP="008E17A0">
      <w:pPr>
        <w:rPr>
          <w:sz w:val="22"/>
          <w:szCs w:val="22"/>
          <w:lang w:val="lv-LV"/>
        </w:rPr>
      </w:pPr>
    </w:p>
    <w:p w14:paraId="5C62465D" w14:textId="77777777" w:rsidR="00801ACD" w:rsidRDefault="00801ACD" w:rsidP="008E17A0">
      <w:pPr>
        <w:rPr>
          <w:sz w:val="22"/>
          <w:szCs w:val="22"/>
          <w:lang w:val="lv-LV"/>
        </w:rPr>
      </w:pPr>
    </w:p>
    <w:p w14:paraId="41323647" w14:textId="77777777" w:rsidR="00251181" w:rsidRPr="00002667" w:rsidRDefault="00251181" w:rsidP="00251181">
      <w:pPr>
        <w:rPr>
          <w:b/>
          <w:bCs/>
          <w:sz w:val="22"/>
          <w:szCs w:val="22"/>
          <w:lang w:val="lv-LV"/>
        </w:rPr>
      </w:pPr>
    </w:p>
    <w:p w14:paraId="3E590920" w14:textId="77777777" w:rsidR="00251181" w:rsidRDefault="00251181" w:rsidP="00251181">
      <w:pPr>
        <w:shd w:val="clear" w:color="auto" w:fill="EAF1DD" w:themeFill="accent3" w:themeFillTint="33"/>
        <w:rPr>
          <w:color w:val="000000"/>
          <w:u w:val="single"/>
          <w:lang w:val="lv-LV"/>
        </w:rPr>
      </w:pPr>
      <w:r w:rsidRPr="003412FE">
        <w:rPr>
          <w:u w:val="single"/>
          <w:lang w:val="lv-LV"/>
        </w:rPr>
        <w:t>Atbilstoši ESF projekta prasībām, l</w:t>
      </w:r>
      <w:r w:rsidRPr="003412FE">
        <w:rPr>
          <w:color w:val="000000"/>
          <w:u w:val="single"/>
          <w:lang w:val="lv-LV"/>
        </w:rPr>
        <w:t xml:space="preserve">ai piedalītos mācībās: </w:t>
      </w:r>
    </w:p>
    <w:p w14:paraId="78BFE777" w14:textId="77777777" w:rsidR="00251181" w:rsidRDefault="00251181" w:rsidP="00251181">
      <w:pPr>
        <w:shd w:val="clear" w:color="auto" w:fill="EAF1DD" w:themeFill="accent3" w:themeFillTint="33"/>
        <w:rPr>
          <w:color w:val="000000"/>
          <w:sz w:val="22"/>
          <w:szCs w:val="22"/>
          <w:u w:val="single"/>
          <w:lang w:val="lv-LV" w:eastAsia="en-US"/>
        </w:rPr>
      </w:pPr>
    </w:p>
    <w:p w14:paraId="751FAE13" w14:textId="77777777" w:rsidR="00251181" w:rsidRDefault="00251181" w:rsidP="00251181">
      <w:pPr>
        <w:pStyle w:val="ListParagraph"/>
        <w:numPr>
          <w:ilvl w:val="0"/>
          <w:numId w:val="22"/>
        </w:numPr>
        <w:shd w:val="clear" w:color="auto" w:fill="EAF1DD" w:themeFill="accent3" w:themeFillTint="33"/>
        <w:contextualSpacing w:val="0"/>
        <w:rPr>
          <w:color w:val="000000"/>
        </w:rPr>
      </w:pPr>
      <w:r>
        <w:rPr>
          <w:color w:val="000000"/>
        </w:rPr>
        <w:t xml:space="preserve">Jums būs nepieciešams dators, telefons vai planšete </w:t>
      </w:r>
      <w:r>
        <w:rPr>
          <w:color w:val="000000"/>
          <w:u w:val="single"/>
        </w:rPr>
        <w:t>ar kameru</w:t>
      </w:r>
      <w:r>
        <w:rPr>
          <w:color w:val="000000"/>
        </w:rPr>
        <w:t xml:space="preserve"> un stabilu interneta pieslēgumu. </w:t>
      </w:r>
    </w:p>
    <w:p w14:paraId="5B65F3D4" w14:textId="77777777" w:rsidR="00251181" w:rsidRPr="003412FE" w:rsidRDefault="00251181" w:rsidP="00251181">
      <w:pPr>
        <w:pStyle w:val="ListParagraph"/>
        <w:numPr>
          <w:ilvl w:val="0"/>
          <w:numId w:val="22"/>
        </w:numPr>
        <w:shd w:val="clear" w:color="auto" w:fill="EAF1DD" w:themeFill="accent3" w:themeFillTint="33"/>
        <w:contextualSpacing w:val="0"/>
        <w:rPr>
          <w:color w:val="000000"/>
        </w:rPr>
      </w:pPr>
      <w:r w:rsidRPr="003412FE">
        <w:rPr>
          <w:color w:val="000000"/>
        </w:rPr>
        <w:t xml:space="preserve">Mācību laikā </w:t>
      </w:r>
      <w:r w:rsidRPr="003412FE">
        <w:rPr>
          <w:b/>
          <w:bCs/>
          <w:color w:val="C00000"/>
        </w:rPr>
        <w:t xml:space="preserve">dalībnieka kamerai </w:t>
      </w:r>
      <w:r w:rsidRPr="003412FE">
        <w:rPr>
          <w:color w:val="000000"/>
        </w:rPr>
        <w:t>obligāti</w:t>
      </w:r>
      <w:r w:rsidRPr="003412FE">
        <w:rPr>
          <w:color w:val="C00000"/>
        </w:rPr>
        <w:t xml:space="preserve"> </w:t>
      </w:r>
      <w:r w:rsidRPr="003412FE">
        <w:rPr>
          <w:b/>
          <w:bCs/>
          <w:color w:val="C00000"/>
        </w:rPr>
        <w:t>ir jābūt ieslēgtai</w:t>
      </w:r>
      <w:r w:rsidRPr="003412FE">
        <w:rPr>
          <w:color w:val="C00000"/>
        </w:rPr>
        <w:t xml:space="preserve"> </w:t>
      </w:r>
      <w:r w:rsidRPr="003412FE">
        <w:rPr>
          <w:color w:val="000000"/>
        </w:rPr>
        <w:t xml:space="preserve">visu laiku un dalībniekam ir jābūt redzamam kadrā! </w:t>
      </w:r>
    </w:p>
    <w:p w14:paraId="7147FFA1" w14:textId="77777777" w:rsidR="00251181" w:rsidRPr="003412FE" w:rsidRDefault="00251181" w:rsidP="00251181">
      <w:pPr>
        <w:pStyle w:val="ListParagraph"/>
        <w:numPr>
          <w:ilvl w:val="0"/>
          <w:numId w:val="22"/>
        </w:numPr>
        <w:shd w:val="clear" w:color="auto" w:fill="EAF1DD" w:themeFill="accent3" w:themeFillTint="33"/>
        <w:contextualSpacing w:val="0"/>
        <w:rPr>
          <w:color w:val="000000"/>
        </w:rPr>
      </w:pPr>
      <w:r w:rsidRPr="003412FE">
        <w:rPr>
          <w:color w:val="000000"/>
        </w:rPr>
        <w:t xml:space="preserve">Kameras lietošana ir obligāta prasība!! Ja mācību laikā kameru lietot nevarat vai nevēlaties, tad mācībās piedalīties diemžēl nevarat, jo bez kameras nav iespējams nodrošināt ESF projekta prasību izpildi un līdz ar to kurss netiks ieskaitīts. </w:t>
      </w:r>
    </w:p>
    <w:p w14:paraId="7226A7BD" w14:textId="77777777" w:rsidR="00251181" w:rsidRDefault="00251181" w:rsidP="00251181">
      <w:pPr>
        <w:pStyle w:val="ListParagraph"/>
        <w:numPr>
          <w:ilvl w:val="0"/>
          <w:numId w:val="22"/>
        </w:numPr>
        <w:shd w:val="clear" w:color="auto" w:fill="EAF1DD" w:themeFill="accent3" w:themeFillTint="33"/>
        <w:contextualSpacing w:val="0"/>
        <w:rPr>
          <w:color w:val="000000"/>
        </w:rPr>
      </w:pPr>
      <w:r>
        <w:rPr>
          <w:color w:val="000000"/>
        </w:rPr>
        <w:t>Zoom translācijai ir</w:t>
      </w:r>
      <w:r>
        <w:rPr>
          <w:b/>
          <w:bCs/>
          <w:color w:val="000000"/>
        </w:rPr>
        <w:t xml:space="preserve"> jāpieslēdzas ar dalībnieka pilnu vārdu un uzvārdu</w:t>
      </w:r>
      <w:r>
        <w:rPr>
          <w:color w:val="000000"/>
        </w:rPr>
        <w:t>, lai Jūs varētu identificēt.</w:t>
      </w:r>
    </w:p>
    <w:p w14:paraId="4FFDFF5C" w14:textId="77777777" w:rsidR="00251181" w:rsidRDefault="00251181" w:rsidP="00251181">
      <w:pPr>
        <w:pStyle w:val="ListParagraph"/>
        <w:numPr>
          <w:ilvl w:val="0"/>
          <w:numId w:val="22"/>
        </w:numPr>
        <w:shd w:val="clear" w:color="auto" w:fill="EAF1DD" w:themeFill="accent3" w:themeFillTint="33"/>
        <w:contextualSpacing w:val="0"/>
        <w:rPr>
          <w:color w:val="000000"/>
        </w:rPr>
      </w:pPr>
      <w:r>
        <w:t>Zoom čatā dalībniekiem četras reizes dienā ir jāatsaucas uz aicinājumu apliecināt savu klātbūtni mācībās attiecīgajā brīdī</w:t>
      </w:r>
    </w:p>
    <w:p w14:paraId="5E3A5672" w14:textId="77777777" w:rsidR="00251181" w:rsidRDefault="00251181" w:rsidP="00251181">
      <w:pPr>
        <w:jc w:val="both"/>
        <w:rPr>
          <w:sz w:val="22"/>
          <w:szCs w:val="22"/>
          <w:lang w:val="lv-LV"/>
        </w:rPr>
      </w:pPr>
    </w:p>
    <w:p w14:paraId="7F132E13" w14:textId="77777777" w:rsidR="00251181" w:rsidRPr="00002667" w:rsidRDefault="00251181" w:rsidP="00251181">
      <w:pPr>
        <w:jc w:val="both"/>
        <w:rPr>
          <w:sz w:val="22"/>
          <w:szCs w:val="22"/>
          <w:lang w:val="lv-LV"/>
        </w:rPr>
      </w:pPr>
    </w:p>
    <w:p w14:paraId="1DDB86DD" w14:textId="77777777" w:rsidR="00251181" w:rsidRPr="003412FE" w:rsidRDefault="00251181" w:rsidP="00251181">
      <w:pPr>
        <w:jc w:val="both"/>
        <w:rPr>
          <w:sz w:val="22"/>
          <w:szCs w:val="22"/>
          <w:lang w:val="lv-LV"/>
        </w:rPr>
      </w:pPr>
      <w:r w:rsidRPr="003412FE">
        <w:rPr>
          <w:sz w:val="22"/>
          <w:szCs w:val="22"/>
          <w:lang w:val="lv-LV"/>
        </w:rPr>
        <w:t xml:space="preserve">Lūdzam ņemt vērā, ka Eiropas Sociālā fonda projekta Nr.9.2.6.0/17/I/001 ietvaros rīkoto </w:t>
      </w:r>
      <w:r w:rsidRPr="003412FE">
        <w:rPr>
          <w:color w:val="C00000"/>
          <w:sz w:val="22"/>
          <w:szCs w:val="22"/>
          <w:lang w:val="lv-LV"/>
        </w:rPr>
        <w:t xml:space="preserve">mācību dalībnieks vienā dienā drīkst apmeklēt nodarbības tikai vienā mācību programmā! </w:t>
      </w:r>
      <w:r w:rsidRPr="003412FE">
        <w:rPr>
          <w:sz w:val="22"/>
          <w:szCs w:val="22"/>
          <w:lang w:val="lv-LV"/>
        </w:rPr>
        <w:t xml:space="preserve">Ja vairākām mācību programmām pārklājas norises datumi (arī tad, ja mācības realizē dažādas institūcijas), tad drīkst apmeklēt tikai vienu programmu! </w:t>
      </w:r>
    </w:p>
    <w:p w14:paraId="09D19EC9" w14:textId="77777777" w:rsidR="00251181" w:rsidRPr="003412FE" w:rsidRDefault="00251181" w:rsidP="00251181">
      <w:pPr>
        <w:jc w:val="both"/>
        <w:rPr>
          <w:sz w:val="22"/>
          <w:szCs w:val="22"/>
          <w:lang w:val="lv-LV"/>
        </w:rPr>
      </w:pPr>
    </w:p>
    <w:p w14:paraId="49C537F8" w14:textId="77777777" w:rsidR="00251181" w:rsidRPr="00DE2328" w:rsidRDefault="00251181" w:rsidP="00251181">
      <w:pPr>
        <w:jc w:val="both"/>
        <w:rPr>
          <w:sz w:val="22"/>
          <w:szCs w:val="22"/>
          <w:lang w:val="lv-LV"/>
        </w:rPr>
      </w:pPr>
      <w:r w:rsidRPr="00EC66CF">
        <w:rPr>
          <w:sz w:val="22"/>
          <w:szCs w:val="22"/>
          <w:lang w:val="lv-LV"/>
        </w:rPr>
        <w:t xml:space="preserve">Analizējot realizēto mācību datus ir konstatēts, ka mācību dalībnieki vienlaicīgi apmeklē vairākas nodarbības (vienā dienā apmeklē vairākas mācību programmas gan pie viena, gan dažādiem rīkotājiem), Veselības ministrija brīdina, ka šī fakta konstatēšanas gadījumā VM vērsīsies sertifikācijas institūcijās ar lūgumu konkrētā mācību dalībnieka iegūtos tālākizglītības punktus neņemt vērā pie ārstniecības personas </w:t>
      </w:r>
      <w:r w:rsidRPr="00DE2328">
        <w:rPr>
          <w:sz w:val="22"/>
          <w:szCs w:val="22"/>
          <w:lang w:val="lv-LV"/>
        </w:rPr>
        <w:t xml:space="preserve">resertifikācijas. </w:t>
      </w:r>
    </w:p>
    <w:p w14:paraId="2E0112B7" w14:textId="77777777" w:rsidR="00251181" w:rsidRPr="00DE2328" w:rsidRDefault="00251181" w:rsidP="00251181">
      <w:pPr>
        <w:jc w:val="both"/>
        <w:rPr>
          <w:sz w:val="22"/>
          <w:szCs w:val="22"/>
          <w:lang w:val="lv-LV"/>
        </w:rPr>
      </w:pPr>
    </w:p>
    <w:p w14:paraId="7A37C65A" w14:textId="77777777" w:rsidR="00251181" w:rsidRPr="00DE2328" w:rsidRDefault="00251181" w:rsidP="00251181">
      <w:pPr>
        <w:pStyle w:val="NormalWeb"/>
        <w:spacing w:before="120" w:beforeAutospacing="0" w:after="0" w:afterAutospacing="0"/>
        <w:rPr>
          <w:color w:val="000000"/>
          <w:sz w:val="22"/>
          <w:szCs w:val="22"/>
        </w:rPr>
      </w:pPr>
      <w:r w:rsidRPr="00DE2328">
        <w:rPr>
          <w:color w:val="000000"/>
          <w:sz w:val="22"/>
          <w:szCs w:val="22"/>
        </w:rPr>
        <w:t>Noderīgi!</w:t>
      </w:r>
    </w:p>
    <w:p w14:paraId="48C15CA9" w14:textId="77777777" w:rsidR="00251181" w:rsidRPr="00DE2328" w:rsidRDefault="00251181" w:rsidP="00251181">
      <w:pPr>
        <w:pStyle w:val="NormalWeb"/>
        <w:numPr>
          <w:ilvl w:val="0"/>
          <w:numId w:val="21"/>
        </w:numPr>
        <w:spacing w:before="120" w:beforeAutospacing="0" w:after="0" w:afterAutospacing="0"/>
        <w:rPr>
          <w:color w:val="000000"/>
          <w:sz w:val="22"/>
          <w:szCs w:val="22"/>
        </w:rPr>
      </w:pPr>
      <w:r w:rsidRPr="00DE2328">
        <w:rPr>
          <w:color w:val="000000"/>
          <w:sz w:val="22"/>
          <w:szCs w:val="22"/>
        </w:rPr>
        <w:t xml:space="preserve">Informācija par Rīgas Stradiņa universitātes ESF projektu Nr.9.2.6.0/17/I/001 ietvaros rīkotajām mācībām </w:t>
      </w:r>
      <w:hyperlink r:id="rId10" w:history="1">
        <w:r w:rsidRPr="00DE2328">
          <w:rPr>
            <w:rStyle w:val="Hyperlink"/>
            <w:sz w:val="22"/>
            <w:szCs w:val="22"/>
          </w:rPr>
          <w:t>https://www.rsu.lv/esf-kursi</w:t>
        </w:r>
      </w:hyperlink>
      <w:r w:rsidRPr="00DE2328">
        <w:rPr>
          <w:color w:val="000000"/>
          <w:sz w:val="22"/>
          <w:szCs w:val="22"/>
        </w:rPr>
        <w:t xml:space="preserve"> </w:t>
      </w:r>
    </w:p>
    <w:p w14:paraId="3D0CA3E0" w14:textId="77777777" w:rsidR="00251181" w:rsidRPr="00DE2328" w:rsidRDefault="00251181" w:rsidP="00251181">
      <w:pPr>
        <w:pStyle w:val="NormalWeb"/>
        <w:numPr>
          <w:ilvl w:val="0"/>
          <w:numId w:val="21"/>
        </w:numPr>
        <w:spacing w:before="120" w:beforeAutospacing="0" w:after="0" w:afterAutospacing="0"/>
        <w:rPr>
          <w:color w:val="000000"/>
          <w:sz w:val="22"/>
          <w:szCs w:val="22"/>
        </w:rPr>
      </w:pPr>
      <w:r w:rsidRPr="00DE2328">
        <w:rPr>
          <w:color w:val="000000"/>
          <w:sz w:val="22"/>
          <w:szCs w:val="22"/>
        </w:rPr>
        <w:t xml:space="preserve">Informācija par ESF projektu Nr.9.2.6.0/17/I/001 un tā ietvaros rīkotajām mācībām pieejama Veselības ministrijas izveidotajā mājas lapā </w:t>
      </w:r>
      <w:hyperlink r:id="rId11" w:history="1">
        <w:r w:rsidRPr="00DE2328">
          <w:rPr>
            <w:rStyle w:val="Hyperlink"/>
            <w:sz w:val="22"/>
            <w:szCs w:val="22"/>
          </w:rPr>
          <w:t>www.talakizglitiba.lv</w:t>
        </w:r>
      </w:hyperlink>
      <w:r w:rsidRPr="00DE2328">
        <w:rPr>
          <w:color w:val="000000"/>
          <w:sz w:val="22"/>
          <w:szCs w:val="22"/>
        </w:rPr>
        <w:t xml:space="preserve"> </w:t>
      </w:r>
    </w:p>
    <w:p w14:paraId="28F7921B" w14:textId="77777777" w:rsidR="00251181" w:rsidRPr="00DE2328" w:rsidRDefault="00251181" w:rsidP="00251181">
      <w:pPr>
        <w:pStyle w:val="NormalWeb"/>
        <w:numPr>
          <w:ilvl w:val="0"/>
          <w:numId w:val="21"/>
        </w:numPr>
        <w:spacing w:before="120" w:beforeAutospacing="0" w:after="0" w:afterAutospacing="0"/>
        <w:rPr>
          <w:color w:val="000000"/>
          <w:sz w:val="22"/>
          <w:szCs w:val="22"/>
        </w:rPr>
      </w:pPr>
      <w:r w:rsidRPr="00DE2328">
        <w:rPr>
          <w:color w:val="000000"/>
          <w:sz w:val="22"/>
          <w:szCs w:val="22"/>
        </w:rPr>
        <w:t xml:space="preserve">Projekta realizācijā iesaistīto institūciju kopējais mācību kalendārs attiecīgajam mēnesim pieejams </w:t>
      </w:r>
      <w:r w:rsidRPr="00BF2D68">
        <w:rPr>
          <w:color w:val="000000"/>
          <w:sz w:val="22"/>
          <w:szCs w:val="22"/>
        </w:rPr>
        <w:t xml:space="preserve"> </w:t>
      </w:r>
      <w:hyperlink r:id="rId12" w:history="1">
        <w:r w:rsidRPr="00BF2D68">
          <w:rPr>
            <w:rStyle w:val="Hyperlink"/>
            <w:sz w:val="22"/>
            <w:szCs w:val="22"/>
          </w:rPr>
          <w:t>http://www.talakizglitiba.lv/aktualitates/aktualitates</w:t>
        </w:r>
      </w:hyperlink>
    </w:p>
    <w:p w14:paraId="3CACE575" w14:textId="77777777" w:rsidR="00251181" w:rsidRPr="00475125" w:rsidRDefault="00251181" w:rsidP="00251181">
      <w:pPr>
        <w:rPr>
          <w:b/>
          <w:sz w:val="22"/>
          <w:szCs w:val="22"/>
          <w:lang w:val="lv-LV"/>
        </w:rPr>
      </w:pPr>
    </w:p>
    <w:p w14:paraId="4FEB9690" w14:textId="77777777" w:rsidR="004555CF" w:rsidRPr="00251181" w:rsidRDefault="004555CF" w:rsidP="00251181">
      <w:pPr>
        <w:rPr>
          <w:color w:val="000000"/>
          <w:sz w:val="22"/>
          <w:szCs w:val="22"/>
          <w:lang w:val="lv-LV"/>
        </w:rPr>
      </w:pPr>
    </w:p>
    <w:sectPr w:rsidR="004555CF" w:rsidRPr="00251181" w:rsidSect="004555CF">
      <w:pgSz w:w="11906" w:h="16838"/>
      <w:pgMar w:top="567" w:right="1134" w:bottom="567" w:left="1134" w:header="454"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6CE335" w14:textId="77777777" w:rsidR="004837A2" w:rsidRDefault="004837A2" w:rsidP="00586F10">
      <w:r>
        <w:separator/>
      </w:r>
    </w:p>
  </w:endnote>
  <w:endnote w:type="continuationSeparator" w:id="0">
    <w:p w14:paraId="5CA6B86B" w14:textId="77777777" w:rsidR="004837A2" w:rsidRDefault="004837A2" w:rsidP="00586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Tilde">
    <w:altName w:val="Times New Roman"/>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64B234" w14:textId="77777777" w:rsidR="004837A2" w:rsidRDefault="004837A2" w:rsidP="00586F10">
      <w:r>
        <w:separator/>
      </w:r>
    </w:p>
  </w:footnote>
  <w:footnote w:type="continuationSeparator" w:id="0">
    <w:p w14:paraId="7E004277" w14:textId="77777777" w:rsidR="004837A2" w:rsidRDefault="004837A2" w:rsidP="00586F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D77A8E"/>
    <w:multiLevelType w:val="hybridMultilevel"/>
    <w:tmpl w:val="FC7CBE10"/>
    <w:lvl w:ilvl="0" w:tplc="0426000F">
      <w:start w:val="1"/>
      <w:numFmt w:val="decimal"/>
      <w:lvlText w:val="%1."/>
      <w:lvlJc w:val="left"/>
      <w:pPr>
        <w:ind w:left="787" w:hanging="360"/>
      </w:pPr>
    </w:lvl>
    <w:lvl w:ilvl="1" w:tplc="04260019" w:tentative="1">
      <w:start w:val="1"/>
      <w:numFmt w:val="lowerLetter"/>
      <w:lvlText w:val="%2."/>
      <w:lvlJc w:val="left"/>
      <w:pPr>
        <w:ind w:left="1507" w:hanging="360"/>
      </w:pPr>
    </w:lvl>
    <w:lvl w:ilvl="2" w:tplc="0426001B" w:tentative="1">
      <w:start w:val="1"/>
      <w:numFmt w:val="lowerRoman"/>
      <w:lvlText w:val="%3."/>
      <w:lvlJc w:val="right"/>
      <w:pPr>
        <w:ind w:left="2227" w:hanging="180"/>
      </w:pPr>
    </w:lvl>
    <w:lvl w:ilvl="3" w:tplc="0426000F" w:tentative="1">
      <w:start w:val="1"/>
      <w:numFmt w:val="decimal"/>
      <w:lvlText w:val="%4."/>
      <w:lvlJc w:val="left"/>
      <w:pPr>
        <w:ind w:left="2947" w:hanging="360"/>
      </w:pPr>
    </w:lvl>
    <w:lvl w:ilvl="4" w:tplc="04260019" w:tentative="1">
      <w:start w:val="1"/>
      <w:numFmt w:val="lowerLetter"/>
      <w:lvlText w:val="%5."/>
      <w:lvlJc w:val="left"/>
      <w:pPr>
        <w:ind w:left="3667" w:hanging="360"/>
      </w:pPr>
    </w:lvl>
    <w:lvl w:ilvl="5" w:tplc="0426001B" w:tentative="1">
      <w:start w:val="1"/>
      <w:numFmt w:val="lowerRoman"/>
      <w:lvlText w:val="%6."/>
      <w:lvlJc w:val="right"/>
      <w:pPr>
        <w:ind w:left="4387" w:hanging="180"/>
      </w:pPr>
    </w:lvl>
    <w:lvl w:ilvl="6" w:tplc="0426000F" w:tentative="1">
      <w:start w:val="1"/>
      <w:numFmt w:val="decimal"/>
      <w:lvlText w:val="%7."/>
      <w:lvlJc w:val="left"/>
      <w:pPr>
        <w:ind w:left="5107" w:hanging="360"/>
      </w:pPr>
    </w:lvl>
    <w:lvl w:ilvl="7" w:tplc="04260019" w:tentative="1">
      <w:start w:val="1"/>
      <w:numFmt w:val="lowerLetter"/>
      <w:lvlText w:val="%8."/>
      <w:lvlJc w:val="left"/>
      <w:pPr>
        <w:ind w:left="5827" w:hanging="360"/>
      </w:pPr>
    </w:lvl>
    <w:lvl w:ilvl="8" w:tplc="0426001B" w:tentative="1">
      <w:start w:val="1"/>
      <w:numFmt w:val="lowerRoman"/>
      <w:lvlText w:val="%9."/>
      <w:lvlJc w:val="right"/>
      <w:pPr>
        <w:ind w:left="6547" w:hanging="180"/>
      </w:pPr>
    </w:lvl>
  </w:abstractNum>
  <w:abstractNum w:abstractNumId="1" w15:restartNumberingAfterBreak="0">
    <w:nsid w:val="16707D06"/>
    <w:multiLevelType w:val="hybridMultilevel"/>
    <w:tmpl w:val="FEDA8FEE"/>
    <w:lvl w:ilvl="0" w:tplc="04260001">
      <w:start w:val="1"/>
      <w:numFmt w:val="bullet"/>
      <w:lvlText w:val=""/>
      <w:lvlJc w:val="left"/>
      <w:pPr>
        <w:ind w:left="1038" w:hanging="360"/>
      </w:pPr>
      <w:rPr>
        <w:rFonts w:ascii="Symbol" w:hAnsi="Symbol" w:hint="default"/>
      </w:rPr>
    </w:lvl>
    <w:lvl w:ilvl="1" w:tplc="04260003" w:tentative="1">
      <w:start w:val="1"/>
      <w:numFmt w:val="bullet"/>
      <w:lvlText w:val="o"/>
      <w:lvlJc w:val="left"/>
      <w:pPr>
        <w:ind w:left="1758" w:hanging="360"/>
      </w:pPr>
      <w:rPr>
        <w:rFonts w:ascii="Courier New" w:hAnsi="Courier New" w:cs="Courier New" w:hint="default"/>
      </w:rPr>
    </w:lvl>
    <w:lvl w:ilvl="2" w:tplc="04260005" w:tentative="1">
      <w:start w:val="1"/>
      <w:numFmt w:val="bullet"/>
      <w:lvlText w:val=""/>
      <w:lvlJc w:val="left"/>
      <w:pPr>
        <w:ind w:left="2478" w:hanging="360"/>
      </w:pPr>
      <w:rPr>
        <w:rFonts w:ascii="Wingdings" w:hAnsi="Wingdings" w:hint="default"/>
      </w:rPr>
    </w:lvl>
    <w:lvl w:ilvl="3" w:tplc="04260001" w:tentative="1">
      <w:start w:val="1"/>
      <w:numFmt w:val="bullet"/>
      <w:lvlText w:val=""/>
      <w:lvlJc w:val="left"/>
      <w:pPr>
        <w:ind w:left="3198" w:hanging="360"/>
      </w:pPr>
      <w:rPr>
        <w:rFonts w:ascii="Symbol" w:hAnsi="Symbol" w:hint="default"/>
      </w:rPr>
    </w:lvl>
    <w:lvl w:ilvl="4" w:tplc="04260003" w:tentative="1">
      <w:start w:val="1"/>
      <w:numFmt w:val="bullet"/>
      <w:lvlText w:val="o"/>
      <w:lvlJc w:val="left"/>
      <w:pPr>
        <w:ind w:left="3918" w:hanging="360"/>
      </w:pPr>
      <w:rPr>
        <w:rFonts w:ascii="Courier New" w:hAnsi="Courier New" w:cs="Courier New" w:hint="default"/>
      </w:rPr>
    </w:lvl>
    <w:lvl w:ilvl="5" w:tplc="04260005" w:tentative="1">
      <w:start w:val="1"/>
      <w:numFmt w:val="bullet"/>
      <w:lvlText w:val=""/>
      <w:lvlJc w:val="left"/>
      <w:pPr>
        <w:ind w:left="4638" w:hanging="360"/>
      </w:pPr>
      <w:rPr>
        <w:rFonts w:ascii="Wingdings" w:hAnsi="Wingdings" w:hint="default"/>
      </w:rPr>
    </w:lvl>
    <w:lvl w:ilvl="6" w:tplc="04260001" w:tentative="1">
      <w:start w:val="1"/>
      <w:numFmt w:val="bullet"/>
      <w:lvlText w:val=""/>
      <w:lvlJc w:val="left"/>
      <w:pPr>
        <w:ind w:left="5358" w:hanging="360"/>
      </w:pPr>
      <w:rPr>
        <w:rFonts w:ascii="Symbol" w:hAnsi="Symbol" w:hint="default"/>
      </w:rPr>
    </w:lvl>
    <w:lvl w:ilvl="7" w:tplc="04260003" w:tentative="1">
      <w:start w:val="1"/>
      <w:numFmt w:val="bullet"/>
      <w:lvlText w:val="o"/>
      <w:lvlJc w:val="left"/>
      <w:pPr>
        <w:ind w:left="6078" w:hanging="360"/>
      </w:pPr>
      <w:rPr>
        <w:rFonts w:ascii="Courier New" w:hAnsi="Courier New" w:cs="Courier New" w:hint="default"/>
      </w:rPr>
    </w:lvl>
    <w:lvl w:ilvl="8" w:tplc="04260005" w:tentative="1">
      <w:start w:val="1"/>
      <w:numFmt w:val="bullet"/>
      <w:lvlText w:val=""/>
      <w:lvlJc w:val="left"/>
      <w:pPr>
        <w:ind w:left="6798" w:hanging="360"/>
      </w:pPr>
      <w:rPr>
        <w:rFonts w:ascii="Wingdings" w:hAnsi="Wingdings" w:hint="default"/>
      </w:rPr>
    </w:lvl>
  </w:abstractNum>
  <w:abstractNum w:abstractNumId="2" w15:restartNumberingAfterBreak="0">
    <w:nsid w:val="17EA13FB"/>
    <w:multiLevelType w:val="hybridMultilevel"/>
    <w:tmpl w:val="7A42B310"/>
    <w:lvl w:ilvl="0" w:tplc="0426000F">
      <w:start w:val="1"/>
      <w:numFmt w:val="decimal"/>
      <w:lvlText w:val="%1."/>
      <w:lvlJc w:val="left"/>
      <w:pPr>
        <w:ind w:left="360" w:hanging="360"/>
      </w:pPr>
      <w:rPr>
        <w:rFont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18356845"/>
    <w:multiLevelType w:val="hybridMultilevel"/>
    <w:tmpl w:val="3C4A6E0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DDC1B6E"/>
    <w:multiLevelType w:val="hybridMultilevel"/>
    <w:tmpl w:val="CFF8E3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F2421AA"/>
    <w:multiLevelType w:val="hybridMultilevel"/>
    <w:tmpl w:val="5622D33E"/>
    <w:lvl w:ilvl="0" w:tplc="04260005">
      <w:start w:val="1"/>
      <w:numFmt w:val="bullet"/>
      <w:lvlText w:val=""/>
      <w:lvlJc w:val="left"/>
      <w:pPr>
        <w:ind w:left="360" w:hanging="360"/>
      </w:pPr>
      <w:rPr>
        <w:rFonts w:ascii="Wingdings" w:hAnsi="Wingding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6" w15:restartNumberingAfterBreak="0">
    <w:nsid w:val="305C02A7"/>
    <w:multiLevelType w:val="hybridMultilevel"/>
    <w:tmpl w:val="F4E6D772"/>
    <w:lvl w:ilvl="0" w:tplc="BA2CDEBC">
      <w:start w:val="1"/>
      <w:numFmt w:val="decimal"/>
      <w:lvlText w:val="%1)"/>
      <w:lvlJc w:val="left"/>
      <w:pPr>
        <w:ind w:left="360" w:hanging="360"/>
      </w:pPr>
      <w:rPr>
        <w:sz w:val="22"/>
      </w:r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7" w15:restartNumberingAfterBreak="0">
    <w:nsid w:val="307D713B"/>
    <w:multiLevelType w:val="hybridMultilevel"/>
    <w:tmpl w:val="50B8FD76"/>
    <w:lvl w:ilvl="0" w:tplc="1610B94C">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42F3797"/>
    <w:multiLevelType w:val="hybridMultilevel"/>
    <w:tmpl w:val="B5C27D68"/>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87A6FE4"/>
    <w:multiLevelType w:val="hybridMultilevel"/>
    <w:tmpl w:val="91B65EB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BA734C0"/>
    <w:multiLevelType w:val="multilevel"/>
    <w:tmpl w:val="57AA95EC"/>
    <w:lvl w:ilvl="0">
      <w:start w:val="1"/>
      <w:numFmt w:val="decimal"/>
      <w:pStyle w:val="VRPrasiba"/>
      <w:lvlText w:val="%1."/>
      <w:lvlJc w:val="left"/>
      <w:pPr>
        <w:tabs>
          <w:tab w:val="num" w:pos="1430"/>
        </w:tabs>
        <w:ind w:left="1430" w:hanging="720"/>
      </w:pPr>
      <w:rPr>
        <w:rFonts w:ascii="Times New Roman" w:eastAsia="Times New Roman" w:hAnsi="Times New Roman" w:cs="Times New Roman"/>
        <w:b w:val="0"/>
        <w:color w:val="auto"/>
      </w:rPr>
    </w:lvl>
    <w:lvl w:ilvl="1">
      <w:start w:val="1"/>
      <w:numFmt w:val="decimal"/>
      <w:lvlText w:val="%2)"/>
      <w:lvlJc w:val="left"/>
      <w:pPr>
        <w:tabs>
          <w:tab w:val="num" w:pos="2150"/>
        </w:tabs>
        <w:ind w:left="2150" w:hanging="720"/>
      </w:pPr>
      <w:rPr>
        <w:rFonts w:ascii="Times New Roman" w:eastAsia="Times New Roman" w:hAnsi="Times New Roman" w:cs="Times New Roman"/>
      </w:rPr>
    </w:lvl>
    <w:lvl w:ilvl="2">
      <w:start w:val="1"/>
      <w:numFmt w:val="decimal"/>
      <w:pStyle w:val="S3"/>
      <w:lvlText w:val="%3)"/>
      <w:lvlJc w:val="left"/>
      <w:pPr>
        <w:tabs>
          <w:tab w:val="num" w:pos="2870"/>
        </w:tabs>
        <w:ind w:left="2870" w:hanging="720"/>
      </w:pPr>
      <w:rPr>
        <w:rFonts w:ascii="Times New Roman" w:eastAsia="Times New Roman" w:hAnsi="Times New Roman" w:cs="Times New Roman"/>
      </w:rPr>
    </w:lvl>
    <w:lvl w:ilvl="3">
      <w:start w:val="1"/>
      <w:numFmt w:val="decimal"/>
      <w:pStyle w:val="Virsraksts41"/>
      <w:lvlText w:val="%4."/>
      <w:lvlJc w:val="left"/>
      <w:pPr>
        <w:tabs>
          <w:tab w:val="num" w:pos="3590"/>
        </w:tabs>
        <w:ind w:left="3590" w:hanging="720"/>
      </w:pPr>
    </w:lvl>
    <w:lvl w:ilvl="4">
      <w:start w:val="1"/>
      <w:numFmt w:val="decimal"/>
      <w:pStyle w:val="Virsraksts51"/>
      <w:lvlText w:val="%5."/>
      <w:lvlJc w:val="left"/>
      <w:pPr>
        <w:tabs>
          <w:tab w:val="num" w:pos="4310"/>
        </w:tabs>
        <w:ind w:left="4310" w:hanging="720"/>
      </w:pPr>
    </w:lvl>
    <w:lvl w:ilvl="5">
      <w:start w:val="1"/>
      <w:numFmt w:val="decimal"/>
      <w:lvlText w:val="%6."/>
      <w:lvlJc w:val="left"/>
      <w:pPr>
        <w:tabs>
          <w:tab w:val="num" w:pos="5030"/>
        </w:tabs>
        <w:ind w:left="5030" w:hanging="720"/>
      </w:pPr>
    </w:lvl>
    <w:lvl w:ilvl="6">
      <w:start w:val="1"/>
      <w:numFmt w:val="decimal"/>
      <w:pStyle w:val="Virsraksts71"/>
      <w:lvlText w:val="%7."/>
      <w:lvlJc w:val="left"/>
      <w:pPr>
        <w:tabs>
          <w:tab w:val="num" w:pos="5750"/>
        </w:tabs>
        <w:ind w:left="5750" w:hanging="720"/>
      </w:pPr>
    </w:lvl>
    <w:lvl w:ilvl="7">
      <w:start w:val="1"/>
      <w:numFmt w:val="decimal"/>
      <w:lvlText w:val="%8."/>
      <w:lvlJc w:val="left"/>
      <w:pPr>
        <w:tabs>
          <w:tab w:val="num" w:pos="6470"/>
        </w:tabs>
        <w:ind w:left="6470" w:hanging="720"/>
      </w:pPr>
    </w:lvl>
    <w:lvl w:ilvl="8">
      <w:start w:val="1"/>
      <w:numFmt w:val="decimal"/>
      <w:lvlText w:val="%9."/>
      <w:lvlJc w:val="left"/>
      <w:pPr>
        <w:tabs>
          <w:tab w:val="num" w:pos="7190"/>
        </w:tabs>
        <w:ind w:left="7190" w:hanging="720"/>
      </w:pPr>
    </w:lvl>
  </w:abstractNum>
  <w:abstractNum w:abstractNumId="11" w15:restartNumberingAfterBreak="0">
    <w:nsid w:val="3EF75375"/>
    <w:multiLevelType w:val="hybridMultilevel"/>
    <w:tmpl w:val="E85A87F8"/>
    <w:lvl w:ilvl="0" w:tplc="DE560E3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44664A52"/>
    <w:multiLevelType w:val="hybridMultilevel"/>
    <w:tmpl w:val="C8863184"/>
    <w:lvl w:ilvl="0" w:tplc="E8E07B5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AF6729C"/>
    <w:multiLevelType w:val="hybridMultilevel"/>
    <w:tmpl w:val="2F5E913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5EE41DFB"/>
    <w:multiLevelType w:val="hybridMultilevel"/>
    <w:tmpl w:val="40323B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7BA1CC2"/>
    <w:multiLevelType w:val="hybridMultilevel"/>
    <w:tmpl w:val="D098E57E"/>
    <w:lvl w:ilvl="0" w:tplc="04260005">
      <w:start w:val="1"/>
      <w:numFmt w:val="bullet"/>
      <w:lvlText w:val=""/>
      <w:lvlJc w:val="left"/>
      <w:pPr>
        <w:ind w:left="720" w:hanging="360"/>
      </w:pPr>
      <w:rPr>
        <w:rFonts w:ascii="Wingdings" w:hAnsi="Wingding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8747BFB"/>
    <w:multiLevelType w:val="hybridMultilevel"/>
    <w:tmpl w:val="E1783D84"/>
    <w:lvl w:ilvl="0" w:tplc="04260001">
      <w:start w:val="1"/>
      <w:numFmt w:val="bullet"/>
      <w:lvlText w:val=""/>
      <w:lvlJc w:val="left"/>
      <w:pPr>
        <w:ind w:left="1038" w:hanging="360"/>
      </w:pPr>
      <w:rPr>
        <w:rFonts w:ascii="Symbol" w:hAnsi="Symbol" w:hint="default"/>
      </w:rPr>
    </w:lvl>
    <w:lvl w:ilvl="1" w:tplc="04260003" w:tentative="1">
      <w:start w:val="1"/>
      <w:numFmt w:val="bullet"/>
      <w:lvlText w:val="o"/>
      <w:lvlJc w:val="left"/>
      <w:pPr>
        <w:ind w:left="1758" w:hanging="360"/>
      </w:pPr>
      <w:rPr>
        <w:rFonts w:ascii="Courier New" w:hAnsi="Courier New" w:cs="Courier New" w:hint="default"/>
      </w:rPr>
    </w:lvl>
    <w:lvl w:ilvl="2" w:tplc="04260005" w:tentative="1">
      <w:start w:val="1"/>
      <w:numFmt w:val="bullet"/>
      <w:lvlText w:val=""/>
      <w:lvlJc w:val="left"/>
      <w:pPr>
        <w:ind w:left="2478" w:hanging="360"/>
      </w:pPr>
      <w:rPr>
        <w:rFonts w:ascii="Wingdings" w:hAnsi="Wingdings" w:hint="default"/>
      </w:rPr>
    </w:lvl>
    <w:lvl w:ilvl="3" w:tplc="04260001" w:tentative="1">
      <w:start w:val="1"/>
      <w:numFmt w:val="bullet"/>
      <w:lvlText w:val=""/>
      <w:lvlJc w:val="left"/>
      <w:pPr>
        <w:ind w:left="3198" w:hanging="360"/>
      </w:pPr>
      <w:rPr>
        <w:rFonts w:ascii="Symbol" w:hAnsi="Symbol" w:hint="default"/>
      </w:rPr>
    </w:lvl>
    <w:lvl w:ilvl="4" w:tplc="04260003" w:tentative="1">
      <w:start w:val="1"/>
      <w:numFmt w:val="bullet"/>
      <w:lvlText w:val="o"/>
      <w:lvlJc w:val="left"/>
      <w:pPr>
        <w:ind w:left="3918" w:hanging="360"/>
      </w:pPr>
      <w:rPr>
        <w:rFonts w:ascii="Courier New" w:hAnsi="Courier New" w:cs="Courier New" w:hint="default"/>
      </w:rPr>
    </w:lvl>
    <w:lvl w:ilvl="5" w:tplc="04260005" w:tentative="1">
      <w:start w:val="1"/>
      <w:numFmt w:val="bullet"/>
      <w:lvlText w:val=""/>
      <w:lvlJc w:val="left"/>
      <w:pPr>
        <w:ind w:left="4638" w:hanging="360"/>
      </w:pPr>
      <w:rPr>
        <w:rFonts w:ascii="Wingdings" w:hAnsi="Wingdings" w:hint="default"/>
      </w:rPr>
    </w:lvl>
    <w:lvl w:ilvl="6" w:tplc="04260001" w:tentative="1">
      <w:start w:val="1"/>
      <w:numFmt w:val="bullet"/>
      <w:lvlText w:val=""/>
      <w:lvlJc w:val="left"/>
      <w:pPr>
        <w:ind w:left="5358" w:hanging="360"/>
      </w:pPr>
      <w:rPr>
        <w:rFonts w:ascii="Symbol" w:hAnsi="Symbol" w:hint="default"/>
      </w:rPr>
    </w:lvl>
    <w:lvl w:ilvl="7" w:tplc="04260003" w:tentative="1">
      <w:start w:val="1"/>
      <w:numFmt w:val="bullet"/>
      <w:lvlText w:val="o"/>
      <w:lvlJc w:val="left"/>
      <w:pPr>
        <w:ind w:left="6078" w:hanging="360"/>
      </w:pPr>
      <w:rPr>
        <w:rFonts w:ascii="Courier New" w:hAnsi="Courier New" w:cs="Courier New" w:hint="default"/>
      </w:rPr>
    </w:lvl>
    <w:lvl w:ilvl="8" w:tplc="04260005" w:tentative="1">
      <w:start w:val="1"/>
      <w:numFmt w:val="bullet"/>
      <w:lvlText w:val=""/>
      <w:lvlJc w:val="left"/>
      <w:pPr>
        <w:ind w:left="6798" w:hanging="360"/>
      </w:pPr>
      <w:rPr>
        <w:rFonts w:ascii="Wingdings" w:hAnsi="Wingdings" w:hint="default"/>
      </w:rPr>
    </w:lvl>
  </w:abstractNum>
  <w:abstractNum w:abstractNumId="17" w15:restartNumberingAfterBreak="0">
    <w:nsid w:val="6A31282D"/>
    <w:multiLevelType w:val="hybridMultilevel"/>
    <w:tmpl w:val="1608AB2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70F70D06"/>
    <w:multiLevelType w:val="hybridMultilevel"/>
    <w:tmpl w:val="897E0D42"/>
    <w:lvl w:ilvl="0" w:tplc="1610B94C">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9" w15:restartNumberingAfterBreak="0">
    <w:nsid w:val="726441A2"/>
    <w:multiLevelType w:val="hybridMultilevel"/>
    <w:tmpl w:val="5F0CDDF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abstractNumId w:val="11"/>
  </w:num>
  <w:num w:numId="2">
    <w:abstractNumId w:val="12"/>
  </w:num>
  <w:num w:numId="3">
    <w:abstractNumId w:val="0"/>
  </w:num>
  <w:num w:numId="4">
    <w:abstractNumId w:val="10"/>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3"/>
  </w:num>
  <w:num w:numId="8">
    <w:abstractNumId w:val="1"/>
  </w:num>
  <w:num w:numId="9">
    <w:abstractNumId w:val="16"/>
  </w:num>
  <w:num w:numId="10">
    <w:abstractNumId w:val="9"/>
  </w:num>
  <w:num w:numId="11">
    <w:abstractNumId w:val="14"/>
  </w:num>
  <w:num w:numId="12">
    <w:abstractNumId w:val="4"/>
  </w:num>
  <w:num w:numId="13">
    <w:abstractNumId w:val="8"/>
  </w:num>
  <w:num w:numId="14">
    <w:abstractNumId w:val="5"/>
  </w:num>
  <w:num w:numId="15">
    <w:abstractNumId w:val="11"/>
  </w:num>
  <w:num w:numId="16">
    <w:abstractNumId w:val="17"/>
  </w:num>
  <w:num w:numId="17">
    <w:abstractNumId w:val="19"/>
  </w:num>
  <w:num w:numId="18">
    <w:abstractNumId w:val="7"/>
  </w:num>
  <w:num w:numId="19">
    <w:abstractNumId w:val="2"/>
  </w:num>
  <w:num w:numId="20">
    <w:abstractNumId w:val="18"/>
  </w:num>
  <w:num w:numId="21">
    <w:abstractNumId w:val="15"/>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B37"/>
    <w:rsid w:val="000032BF"/>
    <w:rsid w:val="000A7ABC"/>
    <w:rsid w:val="000D4A42"/>
    <w:rsid w:val="000E55E9"/>
    <w:rsid w:val="001005EA"/>
    <w:rsid w:val="00135211"/>
    <w:rsid w:val="001375BD"/>
    <w:rsid w:val="00150708"/>
    <w:rsid w:val="001651AA"/>
    <w:rsid w:val="00187675"/>
    <w:rsid w:val="00187D30"/>
    <w:rsid w:val="001B47AD"/>
    <w:rsid w:val="00211193"/>
    <w:rsid w:val="002479B0"/>
    <w:rsid w:val="00251181"/>
    <w:rsid w:val="002577C2"/>
    <w:rsid w:val="002C4DE7"/>
    <w:rsid w:val="002F4F95"/>
    <w:rsid w:val="0033266C"/>
    <w:rsid w:val="00341E8B"/>
    <w:rsid w:val="00397C23"/>
    <w:rsid w:val="003B70D4"/>
    <w:rsid w:val="003C0AAF"/>
    <w:rsid w:val="003F2F21"/>
    <w:rsid w:val="00414A91"/>
    <w:rsid w:val="00417B7C"/>
    <w:rsid w:val="00427E00"/>
    <w:rsid w:val="00430424"/>
    <w:rsid w:val="00452D28"/>
    <w:rsid w:val="004555CF"/>
    <w:rsid w:val="00473DFA"/>
    <w:rsid w:val="004837A2"/>
    <w:rsid w:val="00495F31"/>
    <w:rsid w:val="00497015"/>
    <w:rsid w:val="004A6AA4"/>
    <w:rsid w:val="004B5CAD"/>
    <w:rsid w:val="004D6B37"/>
    <w:rsid w:val="005328ED"/>
    <w:rsid w:val="00562E67"/>
    <w:rsid w:val="00585522"/>
    <w:rsid w:val="00586F10"/>
    <w:rsid w:val="005D180A"/>
    <w:rsid w:val="00602443"/>
    <w:rsid w:val="00612125"/>
    <w:rsid w:val="00625A47"/>
    <w:rsid w:val="0063491E"/>
    <w:rsid w:val="006458C3"/>
    <w:rsid w:val="006769BC"/>
    <w:rsid w:val="00684F5D"/>
    <w:rsid w:val="00690CF8"/>
    <w:rsid w:val="006C766C"/>
    <w:rsid w:val="006F5A32"/>
    <w:rsid w:val="00722622"/>
    <w:rsid w:val="007534C3"/>
    <w:rsid w:val="0075650F"/>
    <w:rsid w:val="007779D0"/>
    <w:rsid w:val="007B0EA7"/>
    <w:rsid w:val="007B20C8"/>
    <w:rsid w:val="007B74D0"/>
    <w:rsid w:val="007E17F0"/>
    <w:rsid w:val="007E752C"/>
    <w:rsid w:val="0080069B"/>
    <w:rsid w:val="00801ACD"/>
    <w:rsid w:val="00822B92"/>
    <w:rsid w:val="008323E4"/>
    <w:rsid w:val="00865E57"/>
    <w:rsid w:val="00882086"/>
    <w:rsid w:val="00892EC5"/>
    <w:rsid w:val="008B4E23"/>
    <w:rsid w:val="008B5B7C"/>
    <w:rsid w:val="008D4B37"/>
    <w:rsid w:val="008E17A0"/>
    <w:rsid w:val="00907F66"/>
    <w:rsid w:val="00924523"/>
    <w:rsid w:val="009342F0"/>
    <w:rsid w:val="00963178"/>
    <w:rsid w:val="00967849"/>
    <w:rsid w:val="00982F5B"/>
    <w:rsid w:val="00992B2C"/>
    <w:rsid w:val="009A7FA8"/>
    <w:rsid w:val="009B0D85"/>
    <w:rsid w:val="009D1082"/>
    <w:rsid w:val="009F066B"/>
    <w:rsid w:val="00A16711"/>
    <w:rsid w:val="00A34A7B"/>
    <w:rsid w:val="00A35BF6"/>
    <w:rsid w:val="00A41E89"/>
    <w:rsid w:val="00A51C87"/>
    <w:rsid w:val="00A603D1"/>
    <w:rsid w:val="00AA5E55"/>
    <w:rsid w:val="00AC0A51"/>
    <w:rsid w:val="00B527E0"/>
    <w:rsid w:val="00B73DC5"/>
    <w:rsid w:val="00BA716A"/>
    <w:rsid w:val="00C04189"/>
    <w:rsid w:val="00C20A13"/>
    <w:rsid w:val="00C345D6"/>
    <w:rsid w:val="00C45212"/>
    <w:rsid w:val="00C558B5"/>
    <w:rsid w:val="00C871A9"/>
    <w:rsid w:val="00CA0EF0"/>
    <w:rsid w:val="00CB45EB"/>
    <w:rsid w:val="00CE0904"/>
    <w:rsid w:val="00CF6930"/>
    <w:rsid w:val="00D03344"/>
    <w:rsid w:val="00D47C69"/>
    <w:rsid w:val="00D6404C"/>
    <w:rsid w:val="00DA67DF"/>
    <w:rsid w:val="00DD2B11"/>
    <w:rsid w:val="00E05017"/>
    <w:rsid w:val="00E30805"/>
    <w:rsid w:val="00EA7238"/>
    <w:rsid w:val="00EB0078"/>
    <w:rsid w:val="00EB601F"/>
    <w:rsid w:val="00EF62B0"/>
    <w:rsid w:val="00F84FAE"/>
    <w:rsid w:val="00FC6639"/>
    <w:rsid w:val="00FC68AD"/>
    <w:rsid w:val="00FF1346"/>
    <w:rsid w:val="00FF7CB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94579"/>
  <w15:docId w15:val="{E3B8D8BD-2FEA-44B8-95BE-1FB4CD611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6B37"/>
    <w:pPr>
      <w:spacing w:after="0" w:line="240" w:lineRule="auto"/>
    </w:pPr>
    <w:rPr>
      <w:rFonts w:ascii="Times New Roman" w:eastAsia="Times New Roman" w:hAnsi="Times New Roman" w:cs="Times New Roman"/>
      <w:sz w:val="24"/>
      <w:szCs w:val="24"/>
      <w:lang w:val="ru-RU" w:eastAsia="ru-RU"/>
    </w:rPr>
  </w:style>
  <w:style w:type="paragraph" w:styleId="Heading2">
    <w:name w:val="heading 2"/>
    <w:aliases w:val="Antraste 2,Reset numbering,B_Kapittel,HD2,H2,Titre 2 tbo,Sub-Head1,h2,Heading 2- no#,2m,PA Major Section,Podkapitola1,hlavicka,Podk...,H2 Char,Titre 2 tbo Char,Sub-Head1 Char,h2 Char,Heading 2- no# Char,2m Char,Podk... Char,Heading 21,H21"/>
    <w:basedOn w:val="Normal"/>
    <w:next w:val="Normal"/>
    <w:link w:val="Heading2Char"/>
    <w:uiPriority w:val="99"/>
    <w:qFormat/>
    <w:rsid w:val="00A35BF6"/>
    <w:pPr>
      <w:keepNext/>
      <w:widowControl w:val="0"/>
      <w:autoSpaceDE w:val="0"/>
      <w:autoSpaceDN w:val="0"/>
      <w:jc w:val="both"/>
      <w:outlineLvl w:val="1"/>
    </w:pPr>
    <w:rPr>
      <w:b/>
      <w:bCs/>
      <w:szCs w:val="28"/>
      <w:lang w:val="lv-LV"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4D6B37"/>
    <w:pPr>
      <w:ind w:firstLine="720"/>
      <w:jc w:val="both"/>
    </w:pPr>
    <w:rPr>
      <w:rFonts w:ascii="Times New Roman Tilde" w:hAnsi="Times New Roman Tilde"/>
      <w:szCs w:val="20"/>
      <w:lang w:val="lv-LV" w:eastAsia="en-US"/>
    </w:rPr>
  </w:style>
  <w:style w:type="character" w:customStyle="1" w:styleId="BodyTextIndentChar">
    <w:name w:val="Body Text Indent Char"/>
    <w:basedOn w:val="DefaultParagraphFont"/>
    <w:link w:val="BodyTextIndent"/>
    <w:rsid w:val="004D6B37"/>
    <w:rPr>
      <w:rFonts w:ascii="Times New Roman Tilde" w:eastAsia="Times New Roman" w:hAnsi="Times New Roman Tilde" w:cs="Times New Roman"/>
      <w:sz w:val="24"/>
      <w:szCs w:val="20"/>
    </w:rPr>
  </w:style>
  <w:style w:type="paragraph" w:styleId="ListParagraph">
    <w:name w:val="List Paragraph"/>
    <w:aliases w:val="2"/>
    <w:basedOn w:val="Normal"/>
    <w:link w:val="ListParagraphChar"/>
    <w:uiPriority w:val="34"/>
    <w:qFormat/>
    <w:rsid w:val="004D6B37"/>
    <w:pPr>
      <w:ind w:left="720"/>
      <w:contextualSpacing/>
    </w:pPr>
    <w:rPr>
      <w:lang w:val="lv-LV" w:eastAsia="lv-LV"/>
    </w:rPr>
  </w:style>
  <w:style w:type="character" w:styleId="Hyperlink">
    <w:name w:val="Hyperlink"/>
    <w:basedOn w:val="DefaultParagraphFont"/>
    <w:uiPriority w:val="99"/>
    <w:unhideWhenUsed/>
    <w:rsid w:val="004D6B37"/>
    <w:rPr>
      <w:color w:val="0000FF" w:themeColor="hyperlink"/>
      <w:u w:val="single"/>
    </w:rPr>
  </w:style>
  <w:style w:type="paragraph" w:customStyle="1" w:styleId="rinda1">
    <w:name w:val="rinda1"/>
    <w:basedOn w:val="Normal"/>
    <w:rsid w:val="004D6B37"/>
    <w:pPr>
      <w:tabs>
        <w:tab w:val="num" w:pos="720"/>
      </w:tabs>
      <w:ind w:left="720" w:hanging="720"/>
    </w:pPr>
    <w:rPr>
      <w:szCs w:val="20"/>
      <w:lang w:eastAsia="en-US"/>
    </w:rPr>
  </w:style>
  <w:style w:type="character" w:customStyle="1" w:styleId="ListParagraphChar">
    <w:name w:val="List Paragraph Char"/>
    <w:aliases w:val="2 Char"/>
    <w:link w:val="ListParagraph"/>
    <w:uiPriority w:val="34"/>
    <w:locked/>
    <w:rsid w:val="004D6B37"/>
    <w:rPr>
      <w:rFonts w:ascii="Times New Roman" w:eastAsia="Times New Roman" w:hAnsi="Times New Roman" w:cs="Times New Roman"/>
      <w:sz w:val="24"/>
      <w:szCs w:val="24"/>
      <w:lang w:eastAsia="lv-LV"/>
    </w:rPr>
  </w:style>
  <w:style w:type="paragraph" w:styleId="CommentText">
    <w:name w:val="annotation text"/>
    <w:basedOn w:val="Normal"/>
    <w:link w:val="CommentTextChar"/>
    <w:uiPriority w:val="99"/>
    <w:unhideWhenUsed/>
    <w:rsid w:val="004D6B37"/>
    <w:rPr>
      <w:sz w:val="20"/>
      <w:szCs w:val="20"/>
      <w:lang w:val="lv-LV" w:eastAsia="en-US"/>
    </w:rPr>
  </w:style>
  <w:style w:type="character" w:customStyle="1" w:styleId="CommentTextChar">
    <w:name w:val="Comment Text Char"/>
    <w:basedOn w:val="DefaultParagraphFont"/>
    <w:link w:val="CommentText"/>
    <w:uiPriority w:val="99"/>
    <w:rsid w:val="004D6B37"/>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4D6B37"/>
    <w:rPr>
      <w:rFonts w:ascii="Tahoma" w:hAnsi="Tahoma" w:cs="Tahoma"/>
      <w:sz w:val="16"/>
      <w:szCs w:val="16"/>
    </w:rPr>
  </w:style>
  <w:style w:type="character" w:customStyle="1" w:styleId="BalloonTextChar">
    <w:name w:val="Balloon Text Char"/>
    <w:basedOn w:val="DefaultParagraphFont"/>
    <w:link w:val="BalloonText"/>
    <w:uiPriority w:val="99"/>
    <w:semiHidden/>
    <w:rsid w:val="004D6B37"/>
    <w:rPr>
      <w:rFonts w:ascii="Tahoma" w:eastAsia="Times New Roman" w:hAnsi="Tahoma" w:cs="Tahoma"/>
      <w:sz w:val="16"/>
      <w:szCs w:val="16"/>
      <w:lang w:val="ru-RU" w:eastAsia="ru-RU"/>
    </w:rPr>
  </w:style>
  <w:style w:type="character" w:customStyle="1" w:styleId="Heading2Char">
    <w:name w:val="Heading 2 Char"/>
    <w:aliases w:val="Antraste 2 Char,Reset numbering Char,B_Kapittel Char,HD2 Char,H2 Char1,Titre 2 tbo Char1,Sub-Head1 Char1,h2 Char1,Heading 2- no# Char1,2m Char1,PA Major Section Char,Podkapitola1 Char,hlavicka Char,Podk... Char1,H2 Char Char,h2 Char Char"/>
    <w:basedOn w:val="DefaultParagraphFont"/>
    <w:link w:val="Heading2"/>
    <w:uiPriority w:val="99"/>
    <w:rsid w:val="00A35BF6"/>
    <w:rPr>
      <w:rFonts w:ascii="Times New Roman" w:eastAsia="Times New Roman" w:hAnsi="Times New Roman" w:cs="Times New Roman"/>
      <w:b/>
      <w:bCs/>
      <w:sz w:val="24"/>
      <w:szCs w:val="28"/>
    </w:rPr>
  </w:style>
  <w:style w:type="paragraph" w:customStyle="1" w:styleId="Virsraksts41">
    <w:name w:val="Virsraksts 41"/>
    <w:basedOn w:val="Normal"/>
    <w:next w:val="Normal"/>
    <w:rsid w:val="006458C3"/>
    <w:pPr>
      <w:keepNext/>
      <w:widowControl w:val="0"/>
      <w:numPr>
        <w:ilvl w:val="3"/>
        <w:numId w:val="4"/>
      </w:numPr>
      <w:tabs>
        <w:tab w:val="left" w:pos="864"/>
        <w:tab w:val="left" w:pos="1080"/>
      </w:tabs>
      <w:suppressAutoHyphens/>
      <w:spacing w:before="240" w:after="60"/>
      <w:outlineLvl w:val="3"/>
    </w:pPr>
    <w:rPr>
      <w:b/>
      <w:bCs/>
      <w:lang w:val="lv-LV" w:eastAsia="lv-LV"/>
    </w:rPr>
  </w:style>
  <w:style w:type="paragraph" w:customStyle="1" w:styleId="Virsraksts71">
    <w:name w:val="Virsraksts 71"/>
    <w:basedOn w:val="Normal"/>
    <w:next w:val="Normal"/>
    <w:rsid w:val="006458C3"/>
    <w:pPr>
      <w:widowControl w:val="0"/>
      <w:numPr>
        <w:ilvl w:val="6"/>
        <w:numId w:val="4"/>
      </w:numPr>
      <w:tabs>
        <w:tab w:val="left" w:pos="1296"/>
      </w:tabs>
      <w:suppressAutoHyphens/>
      <w:spacing w:before="240" w:after="60"/>
      <w:outlineLvl w:val="6"/>
    </w:pPr>
    <w:rPr>
      <w:lang w:val="lv-LV" w:eastAsia="lv-LV"/>
    </w:rPr>
  </w:style>
  <w:style w:type="paragraph" w:customStyle="1" w:styleId="Virsraksts51">
    <w:name w:val="Virsraksts 51"/>
    <w:basedOn w:val="Normal"/>
    <w:next w:val="Normal"/>
    <w:rsid w:val="006458C3"/>
    <w:pPr>
      <w:widowControl w:val="0"/>
      <w:numPr>
        <w:ilvl w:val="4"/>
        <w:numId w:val="4"/>
      </w:numPr>
      <w:tabs>
        <w:tab w:val="left" w:pos="1008"/>
      </w:tabs>
      <w:suppressAutoHyphens/>
      <w:spacing w:before="240" w:after="60"/>
      <w:outlineLvl w:val="4"/>
    </w:pPr>
    <w:rPr>
      <w:b/>
      <w:bCs/>
      <w:i/>
      <w:iCs/>
      <w:sz w:val="26"/>
      <w:szCs w:val="26"/>
      <w:lang w:val="lv-LV" w:eastAsia="lv-LV"/>
    </w:rPr>
  </w:style>
  <w:style w:type="paragraph" w:customStyle="1" w:styleId="VRPrasiba">
    <w:name w:val="VR Prasiba"/>
    <w:basedOn w:val="Normal"/>
    <w:uiPriority w:val="99"/>
    <w:rsid w:val="006458C3"/>
    <w:pPr>
      <w:numPr>
        <w:numId w:val="4"/>
      </w:numPr>
      <w:tabs>
        <w:tab w:val="left" w:pos="510"/>
      </w:tabs>
      <w:overflowPunct w:val="0"/>
      <w:autoSpaceDE w:val="0"/>
      <w:autoSpaceDN w:val="0"/>
      <w:adjustRightInd w:val="0"/>
      <w:spacing w:before="360" w:after="80"/>
      <w:jc w:val="both"/>
      <w:textAlignment w:val="baseline"/>
    </w:pPr>
    <w:rPr>
      <w:rFonts w:ascii="Times New Roman Bold" w:eastAsia="MS Mincho" w:hAnsi="Times New Roman Bold"/>
      <w:b/>
      <w:color w:val="BC0C0C"/>
      <w:szCs w:val="20"/>
      <w:lang w:val="lv-LV" w:eastAsia="lv-LV"/>
    </w:rPr>
  </w:style>
  <w:style w:type="paragraph" w:customStyle="1" w:styleId="S3">
    <w:name w:val="S3"/>
    <w:basedOn w:val="Normal"/>
    <w:rsid w:val="006458C3"/>
    <w:pPr>
      <w:numPr>
        <w:ilvl w:val="2"/>
        <w:numId w:val="4"/>
      </w:numPr>
      <w:spacing w:after="120"/>
    </w:pPr>
    <w:rPr>
      <w:lang w:val="lv-LV" w:eastAsia="en-US"/>
    </w:rPr>
  </w:style>
  <w:style w:type="paragraph" w:styleId="BodyText">
    <w:name w:val="Body Text"/>
    <w:basedOn w:val="Normal"/>
    <w:link w:val="BodyTextChar"/>
    <w:uiPriority w:val="99"/>
    <w:semiHidden/>
    <w:unhideWhenUsed/>
    <w:rsid w:val="007B0EA7"/>
    <w:pPr>
      <w:spacing w:after="120"/>
    </w:pPr>
  </w:style>
  <w:style w:type="character" w:customStyle="1" w:styleId="BodyTextChar">
    <w:name w:val="Body Text Char"/>
    <w:basedOn w:val="DefaultParagraphFont"/>
    <w:link w:val="BodyText"/>
    <w:uiPriority w:val="99"/>
    <w:semiHidden/>
    <w:rsid w:val="007B0EA7"/>
    <w:rPr>
      <w:rFonts w:ascii="Times New Roman" w:eastAsia="Times New Roman" w:hAnsi="Times New Roman" w:cs="Times New Roman"/>
      <w:sz w:val="24"/>
      <w:szCs w:val="24"/>
      <w:lang w:val="ru-RU" w:eastAsia="ru-RU"/>
    </w:rPr>
  </w:style>
  <w:style w:type="paragraph" w:styleId="NoSpacing">
    <w:name w:val="No Spacing"/>
    <w:qFormat/>
    <w:rsid w:val="00A603D1"/>
    <w:pPr>
      <w:suppressAutoHyphens/>
      <w:spacing w:after="0" w:line="240" w:lineRule="auto"/>
    </w:pPr>
    <w:rPr>
      <w:rFonts w:ascii="Times New Roman" w:eastAsia="Times New Roman" w:hAnsi="Times New Roman" w:cs="Times New Roman"/>
      <w:color w:val="00000A"/>
      <w:sz w:val="20"/>
      <w:szCs w:val="20"/>
      <w:lang w:eastAsia="zh-CN"/>
    </w:rPr>
  </w:style>
  <w:style w:type="paragraph" w:styleId="Header">
    <w:name w:val="header"/>
    <w:basedOn w:val="Normal"/>
    <w:link w:val="HeaderChar"/>
    <w:uiPriority w:val="99"/>
    <w:unhideWhenUsed/>
    <w:rsid w:val="00586F10"/>
    <w:pPr>
      <w:tabs>
        <w:tab w:val="center" w:pos="4153"/>
        <w:tab w:val="right" w:pos="8306"/>
      </w:tabs>
    </w:pPr>
  </w:style>
  <w:style w:type="character" w:customStyle="1" w:styleId="HeaderChar">
    <w:name w:val="Header Char"/>
    <w:basedOn w:val="DefaultParagraphFont"/>
    <w:link w:val="Header"/>
    <w:uiPriority w:val="99"/>
    <w:rsid w:val="00586F10"/>
    <w:rPr>
      <w:rFonts w:ascii="Times New Roman" w:eastAsia="Times New Roman" w:hAnsi="Times New Roman" w:cs="Times New Roman"/>
      <w:sz w:val="24"/>
      <w:szCs w:val="24"/>
      <w:lang w:val="ru-RU" w:eastAsia="ru-RU"/>
    </w:rPr>
  </w:style>
  <w:style w:type="paragraph" w:styleId="Footer">
    <w:name w:val="footer"/>
    <w:basedOn w:val="Normal"/>
    <w:link w:val="FooterChar"/>
    <w:uiPriority w:val="99"/>
    <w:unhideWhenUsed/>
    <w:rsid w:val="00586F10"/>
    <w:pPr>
      <w:tabs>
        <w:tab w:val="center" w:pos="4153"/>
        <w:tab w:val="right" w:pos="8306"/>
      </w:tabs>
    </w:pPr>
  </w:style>
  <w:style w:type="character" w:customStyle="1" w:styleId="FooterChar">
    <w:name w:val="Footer Char"/>
    <w:basedOn w:val="DefaultParagraphFont"/>
    <w:link w:val="Footer"/>
    <w:uiPriority w:val="99"/>
    <w:rsid w:val="00586F10"/>
    <w:rPr>
      <w:rFonts w:ascii="Times New Roman" w:eastAsia="Times New Roman" w:hAnsi="Times New Roman" w:cs="Times New Roman"/>
      <w:sz w:val="24"/>
      <w:szCs w:val="24"/>
      <w:lang w:val="ru-RU" w:eastAsia="ru-RU"/>
    </w:rPr>
  </w:style>
  <w:style w:type="paragraph" w:styleId="NormalWeb">
    <w:name w:val="Normal (Web)"/>
    <w:basedOn w:val="Normal"/>
    <w:uiPriority w:val="99"/>
    <w:unhideWhenUsed/>
    <w:rsid w:val="008E17A0"/>
    <w:pPr>
      <w:spacing w:before="100" w:beforeAutospacing="1" w:after="100" w:afterAutospacing="1"/>
    </w:pPr>
    <w:rPr>
      <w:rFonts w:eastAsiaTheme="minorHAnsi"/>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8186915">
      <w:bodyDiv w:val="1"/>
      <w:marLeft w:val="0"/>
      <w:marRight w:val="0"/>
      <w:marTop w:val="0"/>
      <w:marBottom w:val="0"/>
      <w:divBdr>
        <w:top w:val="none" w:sz="0" w:space="0" w:color="auto"/>
        <w:left w:val="none" w:sz="0" w:space="0" w:color="auto"/>
        <w:bottom w:val="none" w:sz="0" w:space="0" w:color="auto"/>
        <w:right w:val="none" w:sz="0" w:space="0" w:color="auto"/>
      </w:divBdr>
    </w:div>
    <w:div w:id="709763657">
      <w:bodyDiv w:val="1"/>
      <w:marLeft w:val="0"/>
      <w:marRight w:val="0"/>
      <w:marTop w:val="0"/>
      <w:marBottom w:val="0"/>
      <w:divBdr>
        <w:top w:val="none" w:sz="0" w:space="0" w:color="auto"/>
        <w:left w:val="none" w:sz="0" w:space="0" w:color="auto"/>
        <w:bottom w:val="none" w:sz="0" w:space="0" w:color="auto"/>
        <w:right w:val="none" w:sz="0" w:space="0" w:color="auto"/>
      </w:divBdr>
    </w:div>
    <w:div w:id="1113524017">
      <w:bodyDiv w:val="1"/>
      <w:marLeft w:val="0"/>
      <w:marRight w:val="0"/>
      <w:marTop w:val="0"/>
      <w:marBottom w:val="0"/>
      <w:divBdr>
        <w:top w:val="none" w:sz="0" w:space="0" w:color="auto"/>
        <w:left w:val="none" w:sz="0" w:space="0" w:color="auto"/>
        <w:bottom w:val="none" w:sz="0" w:space="0" w:color="auto"/>
        <w:right w:val="none" w:sz="0" w:space="0" w:color="auto"/>
      </w:divBdr>
    </w:div>
    <w:div w:id="1744375194">
      <w:bodyDiv w:val="1"/>
      <w:marLeft w:val="0"/>
      <w:marRight w:val="0"/>
      <w:marTop w:val="0"/>
      <w:marBottom w:val="0"/>
      <w:divBdr>
        <w:top w:val="none" w:sz="0" w:space="0" w:color="auto"/>
        <w:left w:val="none" w:sz="0" w:space="0" w:color="auto"/>
        <w:bottom w:val="none" w:sz="0" w:space="0" w:color="auto"/>
        <w:right w:val="none" w:sz="0" w:space="0" w:color="auto"/>
      </w:divBdr>
    </w:div>
    <w:div w:id="1875580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alakizglitiba.lv/aktualitates/aktualitat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alakizglitiba.lv" TargetMode="External"/><Relationship Id="rId5" Type="http://schemas.openxmlformats.org/officeDocument/2006/relationships/webSettings" Target="webSettings.xml"/><Relationship Id="rId10" Type="http://schemas.openxmlformats.org/officeDocument/2006/relationships/hyperlink" Target="https://www.rsu.lv/esf-kursi" TargetMode="External"/><Relationship Id="rId4" Type="http://schemas.openxmlformats.org/officeDocument/2006/relationships/settings" Target="settings.xml"/><Relationship Id="rId9" Type="http://schemas.openxmlformats.org/officeDocument/2006/relationships/hyperlink" Target="https://www.mitto.me/rsu-macibu-programma/registreti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669EA-B2B8-4C93-BDBA-7B2FB5A46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3313</Words>
  <Characters>1889</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Elīna Badune</cp:lastModifiedBy>
  <cp:revision>2</cp:revision>
  <cp:lastPrinted>2019-07-16T06:08:00Z</cp:lastPrinted>
  <dcterms:created xsi:type="dcterms:W3CDTF">2020-12-22T14:04:00Z</dcterms:created>
  <dcterms:modified xsi:type="dcterms:W3CDTF">2020-12-22T14:04:00Z</dcterms:modified>
</cp:coreProperties>
</file>